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5C0A" w14:textId="77777777" w:rsidR="00F97EC9" w:rsidRDefault="00F97EC9">
      <w:pPr>
        <w:pStyle w:val="Title"/>
        <w:ind w:left="1440" w:firstLine="720"/>
        <w:jc w:val="left"/>
        <w:rPr>
          <w:rFonts w:ascii="Times New Roman" w:hAnsi="Times New Roman"/>
        </w:rPr>
      </w:pPr>
      <w:r>
        <w:rPr>
          <w:rFonts w:ascii="Times New Roman" w:hAnsi="Times New Roman"/>
        </w:rPr>
        <w:t>BOLD PARISH COUNCIL</w:t>
      </w:r>
    </w:p>
    <w:p w14:paraId="1774E76B" w14:textId="77777777" w:rsidR="00F97EC9" w:rsidRDefault="00F97EC9">
      <w:pPr>
        <w:rPr>
          <w:rFonts w:ascii="Times New Roman" w:hAnsi="Times New Roman"/>
          <w:sz w:val="32"/>
        </w:rPr>
      </w:pPr>
    </w:p>
    <w:p w14:paraId="7ADEC10B" w14:textId="20A3B2FF" w:rsidR="00F97EC9" w:rsidRDefault="00F97EC9" w:rsidP="007767C9">
      <w:pPr>
        <w:ind w:hanging="851"/>
        <w:jc w:val="center"/>
        <w:rPr>
          <w:rFonts w:ascii="Times New Roman" w:hAnsi="Times New Roman"/>
          <w:b/>
          <w:bCs/>
        </w:rPr>
      </w:pPr>
      <w:r>
        <w:rPr>
          <w:rFonts w:ascii="Times New Roman" w:hAnsi="Times New Roman"/>
          <w:b/>
          <w:bCs/>
        </w:rPr>
        <w:t>Meeting of the Bold P</w:t>
      </w:r>
      <w:r w:rsidR="00EC4309">
        <w:rPr>
          <w:rFonts w:ascii="Times New Roman" w:hAnsi="Times New Roman"/>
          <w:b/>
          <w:bCs/>
        </w:rPr>
        <w:t xml:space="preserve">arish Council held on Wednesday </w:t>
      </w:r>
      <w:r w:rsidR="00C25D3F">
        <w:rPr>
          <w:rFonts w:ascii="Times New Roman" w:hAnsi="Times New Roman"/>
          <w:b/>
          <w:bCs/>
        </w:rPr>
        <w:t>1</w:t>
      </w:r>
      <w:r w:rsidR="00ED4224">
        <w:rPr>
          <w:rFonts w:ascii="Times New Roman" w:hAnsi="Times New Roman"/>
          <w:b/>
          <w:bCs/>
        </w:rPr>
        <w:t>3th</w:t>
      </w:r>
      <w:r w:rsidR="00DF221F">
        <w:rPr>
          <w:rFonts w:ascii="Times New Roman" w:hAnsi="Times New Roman"/>
          <w:b/>
          <w:bCs/>
        </w:rPr>
        <w:t xml:space="preserve"> </w:t>
      </w:r>
      <w:r w:rsidR="003D6104">
        <w:rPr>
          <w:rFonts w:ascii="Times New Roman" w:hAnsi="Times New Roman"/>
          <w:b/>
          <w:bCs/>
        </w:rPr>
        <w:t>May</w:t>
      </w:r>
      <w:r w:rsidR="007767C9">
        <w:rPr>
          <w:rFonts w:ascii="Times New Roman" w:hAnsi="Times New Roman"/>
          <w:b/>
          <w:bCs/>
        </w:rPr>
        <w:t xml:space="preserve"> 20</w:t>
      </w:r>
      <w:r w:rsidR="00ED4224">
        <w:rPr>
          <w:rFonts w:ascii="Times New Roman" w:hAnsi="Times New Roman"/>
          <w:b/>
          <w:bCs/>
        </w:rPr>
        <w:t>20</w:t>
      </w:r>
    </w:p>
    <w:p w14:paraId="4EA0C6A5" w14:textId="749B25DA" w:rsidR="00F97EC9" w:rsidRDefault="00ED4224">
      <w:pPr>
        <w:ind w:hanging="540"/>
        <w:jc w:val="center"/>
        <w:rPr>
          <w:rFonts w:ascii="Times New Roman" w:hAnsi="Times New Roman"/>
          <w:b/>
          <w:bCs/>
        </w:rPr>
      </w:pPr>
      <w:r>
        <w:rPr>
          <w:rFonts w:ascii="Times New Roman" w:hAnsi="Times New Roman"/>
          <w:b/>
          <w:bCs/>
        </w:rPr>
        <w:t>(Due to the pandemic lockdown the meeting was held virtually)</w:t>
      </w:r>
    </w:p>
    <w:p w14:paraId="08F18754" w14:textId="77777777" w:rsidR="00F97EC9" w:rsidRDefault="00F97EC9">
      <w:pPr>
        <w:ind w:hanging="540"/>
        <w:jc w:val="center"/>
        <w:rPr>
          <w:rFonts w:ascii="Times New Roman" w:hAnsi="Times New Roman"/>
        </w:rPr>
      </w:pPr>
    </w:p>
    <w:p w14:paraId="34E15DC2" w14:textId="76759511" w:rsidR="00FC6354" w:rsidRDefault="00260080" w:rsidP="00FC6354">
      <w:pPr>
        <w:tabs>
          <w:tab w:val="left" w:pos="1620"/>
        </w:tabs>
        <w:ind w:left="2410" w:hanging="970"/>
        <w:rPr>
          <w:rFonts w:ascii="Times New Roman" w:hAnsi="Times New Roman"/>
        </w:rPr>
      </w:pPr>
      <w:r>
        <w:rPr>
          <w:rFonts w:ascii="Times New Roman" w:hAnsi="Times New Roman"/>
          <w:b/>
          <w:bCs/>
        </w:rPr>
        <w:t>Present:</w:t>
      </w:r>
      <w:r w:rsidR="00DB6410">
        <w:rPr>
          <w:rFonts w:ascii="Times New Roman" w:hAnsi="Times New Roman"/>
          <w:b/>
          <w:bCs/>
        </w:rPr>
        <w:t xml:space="preserve"> </w:t>
      </w:r>
      <w:r w:rsidR="00805C3A">
        <w:rPr>
          <w:rFonts w:ascii="Times New Roman" w:hAnsi="Times New Roman"/>
        </w:rPr>
        <w:t>Councillors</w:t>
      </w:r>
      <w:r w:rsidR="00FC6354">
        <w:rPr>
          <w:rFonts w:ascii="Times New Roman" w:hAnsi="Times New Roman"/>
        </w:rPr>
        <w:t xml:space="preserve"> D. Hawley, P. Gerrard, C. Hughes, C. Foy, S. Hull, C. Smith, </w:t>
      </w:r>
      <w:r w:rsidR="00ED4224">
        <w:rPr>
          <w:rFonts w:ascii="Times New Roman" w:hAnsi="Times New Roman"/>
        </w:rPr>
        <w:t>and A. Makin (from item 14)</w:t>
      </w:r>
    </w:p>
    <w:p w14:paraId="44D6B6D0" w14:textId="77777777" w:rsidR="00F97EC9" w:rsidRPr="00DF221F" w:rsidRDefault="00F97EC9" w:rsidP="00780E2A">
      <w:pPr>
        <w:tabs>
          <w:tab w:val="left" w:pos="1620"/>
          <w:tab w:val="left" w:pos="2552"/>
        </w:tabs>
        <w:ind w:left="2410" w:hanging="970"/>
        <w:rPr>
          <w:rFonts w:ascii="Times New Roman" w:hAnsi="Times New Roman"/>
        </w:rPr>
      </w:pPr>
    </w:p>
    <w:p w14:paraId="7C303382" w14:textId="77777777" w:rsidR="00B67A86" w:rsidRDefault="00B67A86">
      <w:pPr>
        <w:pBdr>
          <w:bottom w:val="dotted" w:sz="24" w:space="1" w:color="auto"/>
        </w:pBdr>
        <w:ind w:hanging="540"/>
        <w:rPr>
          <w:rFonts w:ascii="Times New Roman" w:hAnsi="Times New Roman"/>
        </w:rPr>
      </w:pPr>
    </w:p>
    <w:p w14:paraId="6034FC48" w14:textId="3C9679C6" w:rsidR="00F97EC9" w:rsidRDefault="00F97EC9">
      <w:pPr>
        <w:ind w:hanging="540"/>
        <w:jc w:val="center"/>
        <w:rPr>
          <w:rFonts w:ascii="Times New Roman" w:hAnsi="Times New Roman"/>
        </w:rPr>
      </w:pPr>
    </w:p>
    <w:p w14:paraId="0230D6CD" w14:textId="77777777" w:rsidR="00ED4224" w:rsidRPr="003F149F" w:rsidRDefault="00ED4224" w:rsidP="00ED4224">
      <w:pPr>
        <w:rPr>
          <w:rFonts w:ascii="Times New Roman" w:hAnsi="Times New Roman"/>
          <w:i/>
        </w:rPr>
      </w:pPr>
      <w:r>
        <w:rPr>
          <w:rFonts w:ascii="Times New Roman" w:hAnsi="Times New Roman"/>
          <w:i/>
        </w:rPr>
        <w:t xml:space="preserve">Whilst Councillor A. Makin was attempting to log on to the virtual meeting it was decided that </w:t>
      </w:r>
      <w:r w:rsidRPr="003F149F">
        <w:rPr>
          <w:rFonts w:ascii="Times New Roman" w:hAnsi="Times New Roman"/>
          <w:i/>
        </w:rPr>
        <w:t>Councillor D.</w:t>
      </w:r>
      <w:r>
        <w:rPr>
          <w:rFonts w:ascii="Times New Roman" w:hAnsi="Times New Roman"/>
          <w:i/>
        </w:rPr>
        <w:t xml:space="preserve"> Hawley should chair the meeting. </w:t>
      </w:r>
    </w:p>
    <w:p w14:paraId="4C0CC58B" w14:textId="77777777" w:rsidR="00ED4224" w:rsidRDefault="00ED4224">
      <w:pPr>
        <w:ind w:hanging="540"/>
        <w:jc w:val="center"/>
        <w:rPr>
          <w:rFonts w:ascii="Times New Roman" w:hAnsi="Times New Roman"/>
        </w:rPr>
      </w:pPr>
    </w:p>
    <w:p w14:paraId="6BBF524F" w14:textId="62D96EDA" w:rsidR="000370C5" w:rsidRDefault="009F6EFB" w:rsidP="006269E2">
      <w:pPr>
        <w:ind w:hanging="709"/>
        <w:rPr>
          <w:rFonts w:ascii="Times New Roman" w:hAnsi="Times New Roman"/>
        </w:rPr>
      </w:pPr>
      <w:r>
        <w:rPr>
          <w:rFonts w:ascii="Times New Roman" w:hAnsi="Times New Roman"/>
          <w:b/>
          <w:bCs/>
        </w:rPr>
        <w:t>20</w:t>
      </w:r>
      <w:r w:rsidR="00F97EC9">
        <w:rPr>
          <w:rFonts w:ascii="Times New Roman" w:hAnsi="Times New Roman"/>
          <w:b/>
          <w:bCs/>
        </w:rPr>
        <w:t>/</w:t>
      </w:r>
      <w:r>
        <w:rPr>
          <w:rFonts w:ascii="Times New Roman" w:hAnsi="Times New Roman"/>
          <w:b/>
          <w:bCs/>
        </w:rPr>
        <w:t>11</w:t>
      </w:r>
      <w:r w:rsidR="00F97EC9">
        <w:rPr>
          <w:rFonts w:ascii="Times New Roman" w:hAnsi="Times New Roman"/>
          <w:b/>
          <w:bCs/>
        </w:rPr>
        <w:tab/>
      </w:r>
      <w:r w:rsidR="00F97EC9">
        <w:rPr>
          <w:rFonts w:ascii="Times New Roman" w:hAnsi="Times New Roman"/>
          <w:b/>
          <w:bCs/>
          <w:u w:val="single"/>
        </w:rPr>
        <w:t>APOLOGIES FOR ABSENCE</w:t>
      </w:r>
    </w:p>
    <w:p w14:paraId="25C5A014" w14:textId="64B61565" w:rsidR="00FC6354" w:rsidRDefault="000370C5" w:rsidP="00FC6354">
      <w:pPr>
        <w:ind w:hanging="900"/>
        <w:rPr>
          <w:rFonts w:ascii="Times New Roman" w:hAnsi="Times New Roman"/>
        </w:rPr>
      </w:pPr>
      <w:r>
        <w:rPr>
          <w:rFonts w:ascii="Times New Roman" w:hAnsi="Times New Roman"/>
        </w:rPr>
        <w:tab/>
      </w:r>
      <w:r w:rsidR="00ED4224">
        <w:rPr>
          <w:rFonts w:ascii="Times New Roman" w:hAnsi="Times New Roman"/>
        </w:rPr>
        <w:t xml:space="preserve">Apologies for absence had been received from </w:t>
      </w:r>
      <w:r w:rsidR="00FC6354">
        <w:rPr>
          <w:rFonts w:ascii="Times New Roman" w:hAnsi="Times New Roman"/>
        </w:rPr>
        <w:t>Councillor</w:t>
      </w:r>
      <w:r w:rsidR="00ED4224">
        <w:rPr>
          <w:rFonts w:ascii="Times New Roman" w:hAnsi="Times New Roman"/>
        </w:rPr>
        <w:t>s D.J. Jackson, C. Gerrard, P. Fishwick, A. West, and D. O’Keefe</w:t>
      </w:r>
      <w:r w:rsidR="00FC6354">
        <w:rPr>
          <w:rFonts w:ascii="Times New Roman" w:hAnsi="Times New Roman"/>
        </w:rPr>
        <w:t xml:space="preserve">.  </w:t>
      </w:r>
      <w:r w:rsidR="00ED4224">
        <w:rPr>
          <w:rFonts w:ascii="Times New Roman" w:hAnsi="Times New Roman"/>
        </w:rPr>
        <w:t>Councillor A. Makin indicated his intention to log in to the meeting if at all possible (</w:t>
      </w:r>
      <w:r w:rsidR="009F6EFB">
        <w:rPr>
          <w:rFonts w:ascii="Times New Roman" w:hAnsi="Times New Roman"/>
        </w:rPr>
        <w:t>from item 14</w:t>
      </w:r>
      <w:r w:rsidR="00ED4224">
        <w:rPr>
          <w:rFonts w:ascii="Times New Roman" w:hAnsi="Times New Roman"/>
        </w:rPr>
        <w:t>).</w:t>
      </w:r>
    </w:p>
    <w:p w14:paraId="299AF104" w14:textId="77777777" w:rsidR="00FC6354" w:rsidRDefault="00FC6354" w:rsidP="00FC6354">
      <w:pPr>
        <w:ind w:hanging="900"/>
        <w:rPr>
          <w:rFonts w:ascii="Times New Roman" w:hAnsi="Times New Roman"/>
        </w:rPr>
      </w:pPr>
      <w:r>
        <w:rPr>
          <w:rFonts w:ascii="Times New Roman" w:hAnsi="Times New Roman"/>
        </w:rPr>
        <w:tab/>
      </w:r>
      <w:r>
        <w:rPr>
          <w:rFonts w:ascii="Times New Roman" w:hAnsi="Times New Roman"/>
          <w:b/>
          <w:bCs/>
        </w:rPr>
        <w:t>Resolved</w:t>
      </w:r>
      <w:r>
        <w:rPr>
          <w:rFonts w:ascii="Times New Roman" w:hAnsi="Times New Roman"/>
        </w:rPr>
        <w:t xml:space="preserve"> that the above be noted.</w:t>
      </w:r>
    </w:p>
    <w:p w14:paraId="381CE073" w14:textId="77777777" w:rsidR="00FC6354" w:rsidRDefault="00FC6354" w:rsidP="00FC6354">
      <w:pPr>
        <w:ind w:hanging="900"/>
        <w:rPr>
          <w:rFonts w:ascii="Times New Roman" w:hAnsi="Times New Roman"/>
        </w:rPr>
      </w:pPr>
    </w:p>
    <w:p w14:paraId="46DB65E2" w14:textId="7E4375D9" w:rsidR="00F97EC9" w:rsidRDefault="009F6EFB" w:rsidP="006269E2">
      <w:pPr>
        <w:ind w:hanging="709"/>
        <w:rPr>
          <w:rFonts w:ascii="Times New Roman" w:hAnsi="Times New Roman"/>
        </w:rPr>
      </w:pPr>
      <w:r>
        <w:rPr>
          <w:rFonts w:ascii="Times New Roman" w:hAnsi="Times New Roman"/>
          <w:b/>
          <w:bCs/>
        </w:rPr>
        <w:t>20</w:t>
      </w:r>
      <w:r w:rsidR="00805C3A">
        <w:rPr>
          <w:rFonts w:ascii="Times New Roman" w:hAnsi="Times New Roman"/>
          <w:b/>
          <w:bCs/>
        </w:rPr>
        <w:t>/</w:t>
      </w:r>
      <w:r>
        <w:rPr>
          <w:rFonts w:ascii="Times New Roman" w:hAnsi="Times New Roman"/>
          <w:b/>
          <w:bCs/>
        </w:rPr>
        <w:t>12</w:t>
      </w:r>
      <w:r w:rsidR="00F97EC9">
        <w:rPr>
          <w:rFonts w:ascii="Times New Roman" w:hAnsi="Times New Roman"/>
          <w:b/>
          <w:bCs/>
        </w:rPr>
        <w:tab/>
      </w:r>
      <w:r w:rsidR="00F97EC9">
        <w:rPr>
          <w:rFonts w:ascii="Times New Roman" w:hAnsi="Times New Roman"/>
          <w:b/>
          <w:bCs/>
          <w:u w:val="single"/>
        </w:rPr>
        <w:t>DECLARATIONS OF INTEREST</w:t>
      </w:r>
    </w:p>
    <w:p w14:paraId="69E05B3A" w14:textId="77777777" w:rsidR="00067275" w:rsidRPr="00DF221F" w:rsidRDefault="00F97EC9">
      <w:pPr>
        <w:ind w:hanging="900"/>
        <w:rPr>
          <w:rFonts w:ascii="Times New Roman" w:hAnsi="Times New Roman"/>
        </w:rPr>
      </w:pPr>
      <w:r>
        <w:rPr>
          <w:rFonts w:ascii="Times New Roman" w:hAnsi="Times New Roman"/>
        </w:rPr>
        <w:tab/>
      </w:r>
      <w:r w:rsidR="00C05D83">
        <w:rPr>
          <w:rFonts w:ascii="Times New Roman" w:hAnsi="Times New Roman"/>
        </w:rPr>
        <w:t>None were declared</w:t>
      </w:r>
      <w:r w:rsidR="00A12B38">
        <w:rPr>
          <w:rFonts w:ascii="Times New Roman" w:hAnsi="Times New Roman"/>
        </w:rPr>
        <w:t>.</w:t>
      </w:r>
    </w:p>
    <w:p w14:paraId="5F18AEE3" w14:textId="77777777" w:rsidR="00EF25E7" w:rsidRDefault="00EF25E7">
      <w:pPr>
        <w:ind w:hanging="900"/>
        <w:rPr>
          <w:rFonts w:ascii="Times New Roman" w:hAnsi="Times New Roman"/>
        </w:rPr>
      </w:pPr>
    </w:p>
    <w:p w14:paraId="50FA2D1B" w14:textId="253AC4A7" w:rsidR="00F97EC9" w:rsidRDefault="009F6EFB" w:rsidP="006269E2">
      <w:pPr>
        <w:ind w:hanging="709"/>
        <w:rPr>
          <w:rFonts w:ascii="Times New Roman" w:hAnsi="Times New Roman"/>
          <w:b/>
          <w:bCs/>
        </w:rPr>
      </w:pPr>
      <w:r>
        <w:rPr>
          <w:rFonts w:ascii="Times New Roman" w:hAnsi="Times New Roman"/>
          <w:b/>
          <w:bCs/>
        </w:rPr>
        <w:t>20</w:t>
      </w:r>
      <w:r w:rsidR="006269E2">
        <w:rPr>
          <w:rFonts w:ascii="Times New Roman" w:hAnsi="Times New Roman"/>
          <w:b/>
          <w:bCs/>
        </w:rPr>
        <w:t>/</w:t>
      </w:r>
      <w:r>
        <w:rPr>
          <w:rFonts w:ascii="Times New Roman" w:hAnsi="Times New Roman"/>
          <w:b/>
          <w:bCs/>
        </w:rPr>
        <w:t>1</w:t>
      </w:r>
      <w:r w:rsidR="00C05D83">
        <w:rPr>
          <w:rFonts w:ascii="Times New Roman" w:hAnsi="Times New Roman"/>
          <w:b/>
          <w:bCs/>
        </w:rPr>
        <w:t>3</w:t>
      </w:r>
      <w:r w:rsidR="00F97EC9">
        <w:rPr>
          <w:rFonts w:ascii="Times New Roman" w:hAnsi="Times New Roman"/>
          <w:b/>
          <w:bCs/>
        </w:rPr>
        <w:tab/>
      </w:r>
      <w:r w:rsidR="00F97EC9">
        <w:rPr>
          <w:rFonts w:ascii="Times New Roman" w:hAnsi="Times New Roman"/>
          <w:b/>
          <w:bCs/>
          <w:u w:val="single"/>
        </w:rPr>
        <w:t xml:space="preserve">MINUTES OF THE </w:t>
      </w:r>
      <w:r w:rsidR="008E1828">
        <w:rPr>
          <w:rFonts w:ascii="Times New Roman" w:hAnsi="Times New Roman"/>
          <w:b/>
          <w:bCs/>
          <w:u w:val="single"/>
        </w:rPr>
        <w:t xml:space="preserve">ORDINARY </w:t>
      </w:r>
      <w:r w:rsidR="00F97EC9">
        <w:rPr>
          <w:rFonts w:ascii="Times New Roman" w:hAnsi="Times New Roman"/>
          <w:b/>
          <w:bCs/>
          <w:u w:val="single"/>
        </w:rPr>
        <w:t xml:space="preserve">MEETING HELD </w:t>
      </w:r>
      <w:r w:rsidR="00CB7EF4">
        <w:rPr>
          <w:rFonts w:ascii="Times New Roman" w:hAnsi="Times New Roman"/>
          <w:b/>
          <w:bCs/>
          <w:u w:val="single"/>
        </w:rPr>
        <w:t xml:space="preserve">ON </w:t>
      </w:r>
      <w:r>
        <w:rPr>
          <w:rFonts w:ascii="Times New Roman" w:hAnsi="Times New Roman"/>
          <w:b/>
          <w:bCs/>
          <w:u w:val="single"/>
        </w:rPr>
        <w:t>4</w:t>
      </w:r>
      <w:r w:rsidR="008E1828">
        <w:rPr>
          <w:rFonts w:ascii="Times New Roman" w:hAnsi="Times New Roman"/>
          <w:b/>
          <w:bCs/>
          <w:u w:val="single"/>
        </w:rPr>
        <w:t>th</w:t>
      </w:r>
      <w:r w:rsidR="00DF221F">
        <w:rPr>
          <w:rFonts w:ascii="Times New Roman" w:hAnsi="Times New Roman"/>
          <w:b/>
          <w:bCs/>
          <w:u w:val="single"/>
        </w:rPr>
        <w:t xml:space="preserve"> </w:t>
      </w:r>
      <w:r>
        <w:rPr>
          <w:rFonts w:ascii="Times New Roman" w:hAnsi="Times New Roman"/>
          <w:b/>
          <w:bCs/>
          <w:u w:val="single"/>
        </w:rPr>
        <w:t>March</w:t>
      </w:r>
      <w:r w:rsidR="00820245" w:rsidRPr="00DF221F">
        <w:rPr>
          <w:rFonts w:ascii="Times New Roman" w:hAnsi="Times New Roman"/>
          <w:b/>
          <w:bCs/>
          <w:u w:val="single"/>
        </w:rPr>
        <w:t xml:space="preserve"> 20</w:t>
      </w:r>
      <w:r>
        <w:rPr>
          <w:rFonts w:ascii="Times New Roman" w:hAnsi="Times New Roman"/>
          <w:b/>
          <w:bCs/>
          <w:u w:val="single"/>
        </w:rPr>
        <w:t>20</w:t>
      </w:r>
      <w:r w:rsidR="00070AF6">
        <w:rPr>
          <w:rFonts w:ascii="Times New Roman" w:hAnsi="Times New Roman"/>
        </w:rPr>
        <w:t xml:space="preserve"> </w:t>
      </w:r>
    </w:p>
    <w:p w14:paraId="28A13B34" w14:textId="77777777" w:rsidR="008E1828" w:rsidRDefault="00C05D83">
      <w:pPr>
        <w:rPr>
          <w:rFonts w:ascii="Times New Roman" w:hAnsi="Times New Roman"/>
          <w:bCs/>
        </w:rPr>
      </w:pPr>
      <w:r>
        <w:rPr>
          <w:rFonts w:ascii="Times New Roman" w:hAnsi="Times New Roman"/>
          <w:bCs/>
        </w:rPr>
        <w:t xml:space="preserve">There were no matters of accuracy raised. </w:t>
      </w:r>
    </w:p>
    <w:p w14:paraId="4C68FDED" w14:textId="3E7B45A6" w:rsidR="008E1828" w:rsidRDefault="008E1828">
      <w:pPr>
        <w:rPr>
          <w:rFonts w:ascii="Times New Roman" w:hAnsi="Times New Roman"/>
          <w:bCs/>
        </w:rPr>
      </w:pPr>
      <w:r>
        <w:rPr>
          <w:rFonts w:ascii="Times New Roman" w:hAnsi="Times New Roman"/>
          <w:bCs/>
        </w:rPr>
        <w:t xml:space="preserve">There were </w:t>
      </w:r>
      <w:r w:rsidR="009F6EFB">
        <w:rPr>
          <w:rFonts w:ascii="Times New Roman" w:hAnsi="Times New Roman"/>
          <w:bCs/>
        </w:rPr>
        <w:t>no</w:t>
      </w:r>
      <w:r>
        <w:rPr>
          <w:rFonts w:ascii="Times New Roman" w:hAnsi="Times New Roman"/>
          <w:bCs/>
        </w:rPr>
        <w:t xml:space="preserve"> matters arising</w:t>
      </w:r>
      <w:r w:rsidR="009F6EFB">
        <w:rPr>
          <w:rFonts w:ascii="Times New Roman" w:hAnsi="Times New Roman"/>
          <w:bCs/>
        </w:rPr>
        <w:t xml:space="preserve"> which were not already on the agenda</w:t>
      </w:r>
      <w:r>
        <w:rPr>
          <w:rFonts w:ascii="Times New Roman" w:hAnsi="Times New Roman"/>
          <w:bCs/>
        </w:rPr>
        <w:t>:</w:t>
      </w:r>
    </w:p>
    <w:p w14:paraId="398C3301" w14:textId="4E56AFCA" w:rsidR="00CD5AF0" w:rsidRPr="00CD5AF0" w:rsidRDefault="00F97EC9">
      <w:pPr>
        <w:rPr>
          <w:rFonts w:ascii="Times New Roman" w:hAnsi="Times New Roman"/>
          <w:i/>
        </w:rPr>
      </w:pPr>
      <w:r>
        <w:rPr>
          <w:rFonts w:ascii="Times New Roman" w:hAnsi="Times New Roman"/>
          <w:b/>
          <w:bCs/>
        </w:rPr>
        <w:t xml:space="preserve">Resolved </w:t>
      </w:r>
      <w:r>
        <w:rPr>
          <w:rFonts w:ascii="Times New Roman" w:hAnsi="Times New Roman"/>
        </w:rPr>
        <w:t>that the minutes of the meeting</w:t>
      </w:r>
      <w:r w:rsidR="00805C3A">
        <w:rPr>
          <w:rFonts w:ascii="Times New Roman" w:hAnsi="Times New Roman"/>
        </w:rPr>
        <w:t xml:space="preserve"> </w:t>
      </w:r>
      <w:r>
        <w:rPr>
          <w:rFonts w:ascii="Times New Roman" w:hAnsi="Times New Roman"/>
        </w:rPr>
        <w:t xml:space="preserve">held on </w:t>
      </w:r>
      <w:r w:rsidR="009F6EFB">
        <w:rPr>
          <w:rFonts w:ascii="Times New Roman" w:hAnsi="Times New Roman"/>
        </w:rPr>
        <w:t>4</w:t>
      </w:r>
      <w:r w:rsidR="00D27635">
        <w:rPr>
          <w:rFonts w:ascii="Times New Roman" w:hAnsi="Times New Roman"/>
        </w:rPr>
        <w:t>th</w:t>
      </w:r>
      <w:r w:rsidR="000854CC" w:rsidRPr="00DF221F">
        <w:rPr>
          <w:rFonts w:ascii="Times New Roman" w:hAnsi="Times New Roman"/>
        </w:rPr>
        <w:t xml:space="preserve"> </w:t>
      </w:r>
      <w:r w:rsidR="009F6EFB">
        <w:rPr>
          <w:rFonts w:ascii="Times New Roman" w:hAnsi="Times New Roman"/>
        </w:rPr>
        <w:t>March</w:t>
      </w:r>
      <w:r w:rsidR="00B6441D" w:rsidRPr="00DF221F">
        <w:rPr>
          <w:rFonts w:ascii="Times New Roman" w:hAnsi="Times New Roman"/>
          <w:bCs/>
        </w:rPr>
        <w:t xml:space="preserve"> 2</w:t>
      </w:r>
      <w:r w:rsidR="00386567" w:rsidRPr="00DF221F">
        <w:rPr>
          <w:rFonts w:ascii="Times New Roman" w:hAnsi="Times New Roman"/>
          <w:bCs/>
        </w:rPr>
        <w:t>0</w:t>
      </w:r>
      <w:r w:rsidR="009F6EFB">
        <w:rPr>
          <w:rFonts w:ascii="Times New Roman" w:hAnsi="Times New Roman"/>
          <w:bCs/>
        </w:rPr>
        <w:t>20</w:t>
      </w:r>
      <w:r w:rsidR="00F663DB">
        <w:rPr>
          <w:rFonts w:ascii="Times New Roman" w:hAnsi="Times New Roman"/>
        </w:rPr>
        <w:t xml:space="preserve"> </w:t>
      </w:r>
      <w:r>
        <w:rPr>
          <w:rFonts w:ascii="Times New Roman" w:hAnsi="Times New Roman"/>
        </w:rPr>
        <w:t xml:space="preserve">be </w:t>
      </w:r>
      <w:r w:rsidR="00386567">
        <w:rPr>
          <w:rFonts w:ascii="Times New Roman" w:hAnsi="Times New Roman"/>
        </w:rPr>
        <w:t>a</w:t>
      </w:r>
      <w:r>
        <w:rPr>
          <w:rFonts w:ascii="Times New Roman" w:hAnsi="Times New Roman"/>
        </w:rPr>
        <w:t>pproved and signed as a true record</w:t>
      </w:r>
      <w:r w:rsidR="009F6EFB">
        <w:rPr>
          <w:rFonts w:ascii="Times New Roman" w:hAnsi="Times New Roman"/>
        </w:rPr>
        <w:t>.</w:t>
      </w:r>
    </w:p>
    <w:p w14:paraId="528D82DB" w14:textId="77777777" w:rsidR="00C46DDC" w:rsidRDefault="00C46DDC">
      <w:pPr>
        <w:rPr>
          <w:rFonts w:ascii="Times New Roman" w:hAnsi="Times New Roman"/>
        </w:rPr>
      </w:pPr>
    </w:p>
    <w:p w14:paraId="19E1EF11" w14:textId="577CCD11" w:rsidR="00661810" w:rsidRDefault="009F6EFB" w:rsidP="006269E2">
      <w:pPr>
        <w:ind w:hanging="709"/>
        <w:rPr>
          <w:rFonts w:ascii="Times New Roman" w:hAnsi="Times New Roman"/>
          <w:b/>
          <w:u w:val="single"/>
        </w:rPr>
      </w:pPr>
      <w:r>
        <w:rPr>
          <w:rFonts w:ascii="Times New Roman" w:hAnsi="Times New Roman"/>
          <w:b/>
        </w:rPr>
        <w:t>20</w:t>
      </w:r>
      <w:r w:rsidR="006269E2">
        <w:rPr>
          <w:rFonts w:ascii="Times New Roman" w:hAnsi="Times New Roman"/>
          <w:b/>
        </w:rPr>
        <w:t>/</w:t>
      </w:r>
      <w:r>
        <w:rPr>
          <w:rFonts w:ascii="Times New Roman" w:hAnsi="Times New Roman"/>
          <w:b/>
        </w:rPr>
        <w:t>14</w:t>
      </w:r>
      <w:r w:rsidR="00661810">
        <w:rPr>
          <w:rFonts w:ascii="Times New Roman" w:hAnsi="Times New Roman"/>
          <w:b/>
        </w:rPr>
        <w:tab/>
      </w:r>
      <w:r w:rsidR="00661810">
        <w:rPr>
          <w:rFonts w:ascii="Times New Roman" w:hAnsi="Times New Roman"/>
          <w:b/>
          <w:u w:val="single"/>
        </w:rPr>
        <w:t>PUBLIC PARTICIPATION</w:t>
      </w:r>
    </w:p>
    <w:p w14:paraId="0B9D1B0C" w14:textId="475C1CC2" w:rsidR="000B6B48" w:rsidRDefault="00661810" w:rsidP="00805C3A">
      <w:pPr>
        <w:ind w:hanging="851"/>
        <w:rPr>
          <w:rFonts w:ascii="Times New Roman" w:hAnsi="Times New Roman"/>
        </w:rPr>
      </w:pPr>
      <w:r>
        <w:rPr>
          <w:rFonts w:ascii="Times New Roman" w:hAnsi="Times New Roman"/>
        </w:rPr>
        <w:tab/>
      </w:r>
      <w:r w:rsidR="009F6EFB">
        <w:rPr>
          <w:rFonts w:ascii="Times New Roman" w:hAnsi="Times New Roman"/>
        </w:rPr>
        <w:t>Due to the meeting being held virtually there were no members of the public present.</w:t>
      </w:r>
    </w:p>
    <w:p w14:paraId="252353DB" w14:textId="4BA73E1E" w:rsidR="00D27635" w:rsidRDefault="00D27635" w:rsidP="00805C3A">
      <w:pPr>
        <w:ind w:hanging="851"/>
        <w:rPr>
          <w:rFonts w:ascii="Times New Roman" w:hAnsi="Times New Roman"/>
        </w:rPr>
      </w:pPr>
      <w:r>
        <w:rPr>
          <w:rFonts w:ascii="Times New Roman" w:hAnsi="Times New Roman"/>
        </w:rPr>
        <w:tab/>
      </w:r>
      <w:r w:rsidRPr="00D27635">
        <w:rPr>
          <w:rFonts w:ascii="Times New Roman" w:hAnsi="Times New Roman"/>
          <w:b/>
        </w:rPr>
        <w:t>Resolved</w:t>
      </w:r>
      <w:r>
        <w:rPr>
          <w:rFonts w:ascii="Times New Roman" w:hAnsi="Times New Roman"/>
        </w:rPr>
        <w:t xml:space="preserve"> to </w:t>
      </w:r>
      <w:r w:rsidR="009F6EFB">
        <w:rPr>
          <w:rFonts w:ascii="Times New Roman" w:hAnsi="Times New Roman"/>
        </w:rPr>
        <w:t>note the situation.</w:t>
      </w:r>
    </w:p>
    <w:p w14:paraId="5754D0C0" w14:textId="77777777" w:rsidR="00C1584C" w:rsidRDefault="006A466D" w:rsidP="00805C3A">
      <w:pPr>
        <w:ind w:hanging="851"/>
        <w:rPr>
          <w:rFonts w:ascii="Times New Roman" w:hAnsi="Times New Roman"/>
        </w:rPr>
      </w:pPr>
      <w:r>
        <w:rPr>
          <w:rFonts w:ascii="Times New Roman" w:hAnsi="Times New Roman"/>
        </w:rPr>
        <w:tab/>
      </w:r>
    </w:p>
    <w:p w14:paraId="6BD92792" w14:textId="679AF69E" w:rsidR="00C1584C" w:rsidRDefault="00124588" w:rsidP="00C1584C">
      <w:pPr>
        <w:ind w:hanging="709"/>
        <w:rPr>
          <w:rFonts w:ascii="Times New Roman" w:hAnsi="Times New Roman"/>
          <w:b/>
          <w:u w:val="single"/>
        </w:rPr>
      </w:pPr>
      <w:r>
        <w:rPr>
          <w:rFonts w:ascii="Times New Roman" w:hAnsi="Times New Roman"/>
          <w:b/>
        </w:rPr>
        <w:t>20</w:t>
      </w:r>
      <w:r w:rsidR="00C1584C" w:rsidRPr="00C1584C">
        <w:rPr>
          <w:rFonts w:ascii="Times New Roman" w:hAnsi="Times New Roman"/>
          <w:b/>
        </w:rPr>
        <w:t>/</w:t>
      </w:r>
      <w:r>
        <w:rPr>
          <w:rFonts w:ascii="Times New Roman" w:hAnsi="Times New Roman"/>
          <w:b/>
        </w:rPr>
        <w:t>15</w:t>
      </w:r>
      <w:r w:rsidR="00C1584C">
        <w:rPr>
          <w:rFonts w:ascii="Times New Roman" w:hAnsi="Times New Roman"/>
        </w:rPr>
        <w:tab/>
      </w:r>
      <w:r w:rsidR="00C1584C" w:rsidRPr="00C1584C">
        <w:rPr>
          <w:rFonts w:ascii="Times New Roman" w:hAnsi="Times New Roman"/>
          <w:b/>
          <w:u w:val="single"/>
        </w:rPr>
        <w:t>CLERK’S REPORT</w:t>
      </w:r>
    </w:p>
    <w:p w14:paraId="04CFF35E" w14:textId="77A2723B" w:rsidR="00C1584C" w:rsidRDefault="00FA03B1" w:rsidP="00C1584C">
      <w:pPr>
        <w:ind w:hanging="709"/>
        <w:rPr>
          <w:rFonts w:ascii="Times New Roman" w:hAnsi="Times New Roman"/>
        </w:rPr>
      </w:pPr>
      <w:r>
        <w:rPr>
          <w:rFonts w:ascii="Times New Roman" w:hAnsi="Times New Roman"/>
        </w:rPr>
        <w:tab/>
      </w:r>
      <w:r w:rsidR="00E9439F">
        <w:rPr>
          <w:rFonts w:ascii="Times New Roman" w:hAnsi="Times New Roman"/>
        </w:rPr>
        <w:t>The clerk reported on the following items:</w:t>
      </w:r>
    </w:p>
    <w:p w14:paraId="2E053DF7" w14:textId="1A270260" w:rsidR="00124588" w:rsidRDefault="00124588" w:rsidP="00C1584C">
      <w:pPr>
        <w:ind w:hanging="709"/>
        <w:rPr>
          <w:rFonts w:ascii="Times New Roman" w:hAnsi="Times New Roman"/>
        </w:rPr>
      </w:pPr>
    </w:p>
    <w:p w14:paraId="6F2D9F68" w14:textId="04EC3DC2" w:rsidR="00124588" w:rsidRPr="00A81272" w:rsidRDefault="00124588" w:rsidP="00124588">
      <w:pPr>
        <w:pStyle w:val="ListParagraph"/>
        <w:numPr>
          <w:ilvl w:val="0"/>
          <w:numId w:val="18"/>
        </w:numPr>
        <w:tabs>
          <w:tab w:val="left" w:pos="567"/>
        </w:tabs>
        <w:ind w:left="284" w:hanging="284"/>
        <w:rPr>
          <w:rFonts w:ascii="Times New Roman" w:hAnsi="Times New Roman"/>
          <w:u w:val="single"/>
        </w:rPr>
      </w:pPr>
      <w:r w:rsidRPr="00A81272">
        <w:rPr>
          <w:rFonts w:ascii="Times New Roman" w:hAnsi="Times New Roman"/>
          <w:u w:val="single"/>
        </w:rPr>
        <w:t xml:space="preserve">NALC </w:t>
      </w:r>
      <w:r>
        <w:rPr>
          <w:rFonts w:ascii="Times New Roman" w:hAnsi="Times New Roman"/>
          <w:u w:val="single"/>
        </w:rPr>
        <w:t>Spring</w:t>
      </w:r>
      <w:r w:rsidRPr="00A81272">
        <w:rPr>
          <w:rFonts w:ascii="Times New Roman" w:hAnsi="Times New Roman"/>
          <w:u w:val="single"/>
        </w:rPr>
        <w:t xml:space="preserve"> Conference</w:t>
      </w:r>
    </w:p>
    <w:p w14:paraId="444943DB" w14:textId="77777777" w:rsidR="00124588" w:rsidRDefault="00124588" w:rsidP="00124588">
      <w:pPr>
        <w:pStyle w:val="ListParagraph"/>
        <w:tabs>
          <w:tab w:val="left" w:pos="567"/>
        </w:tabs>
        <w:ind w:left="284"/>
        <w:rPr>
          <w:rFonts w:ascii="Times New Roman" w:hAnsi="Times New Roman"/>
        </w:rPr>
      </w:pPr>
      <w:r>
        <w:rPr>
          <w:rFonts w:ascii="Times New Roman" w:hAnsi="Times New Roman"/>
        </w:rPr>
        <w:t xml:space="preserve">Due to the control requirements associated with </w:t>
      </w:r>
      <w:proofErr w:type="spellStart"/>
      <w:r>
        <w:rPr>
          <w:rFonts w:ascii="Times New Roman" w:hAnsi="Times New Roman"/>
        </w:rPr>
        <w:t>Covid</w:t>
      </w:r>
      <w:proofErr w:type="spellEnd"/>
      <w:r>
        <w:rPr>
          <w:rFonts w:ascii="Times New Roman" w:hAnsi="Times New Roman"/>
        </w:rPr>
        <w:t xml:space="preserve"> 19 the above had to be postponed. The Parish Council has actually paid a fee of £268.97 for the Chairman to attend. At this point in time the fee has been retained in the hope that the conference will be rearranged. In the event that this is not possible the Parish Council would require a refund.  </w:t>
      </w:r>
    </w:p>
    <w:p w14:paraId="49BCF1C3" w14:textId="77777777" w:rsidR="00124588" w:rsidRPr="00B9410A" w:rsidRDefault="00124588" w:rsidP="00124588">
      <w:pPr>
        <w:pStyle w:val="ListParagraph"/>
        <w:numPr>
          <w:ilvl w:val="0"/>
          <w:numId w:val="18"/>
        </w:numPr>
        <w:tabs>
          <w:tab w:val="left" w:pos="567"/>
        </w:tabs>
        <w:ind w:left="284" w:hanging="284"/>
        <w:rPr>
          <w:rFonts w:ascii="Times New Roman" w:hAnsi="Times New Roman"/>
          <w:u w:val="single"/>
        </w:rPr>
      </w:pPr>
      <w:bookmarkStart w:id="0" w:name="_Hlk39130607"/>
      <w:r>
        <w:rPr>
          <w:rFonts w:ascii="Times New Roman" w:hAnsi="Times New Roman"/>
          <w:u w:val="single"/>
        </w:rPr>
        <w:t xml:space="preserve">Rat Infestation, Crawford Street Gardens </w:t>
      </w:r>
    </w:p>
    <w:p w14:paraId="7093B16F" w14:textId="017017C7" w:rsidR="00124588" w:rsidRDefault="00124588" w:rsidP="00124588">
      <w:pPr>
        <w:pStyle w:val="ListParagraph"/>
        <w:tabs>
          <w:tab w:val="left" w:pos="567"/>
        </w:tabs>
        <w:ind w:left="284"/>
        <w:rPr>
          <w:rFonts w:ascii="Times New Roman" w:hAnsi="Times New Roman"/>
        </w:rPr>
      </w:pPr>
      <w:r>
        <w:rPr>
          <w:rFonts w:ascii="Times New Roman" w:hAnsi="Times New Roman"/>
        </w:rPr>
        <w:t xml:space="preserve">Several </w:t>
      </w:r>
      <w:bookmarkEnd w:id="0"/>
      <w:r>
        <w:rPr>
          <w:rFonts w:ascii="Times New Roman" w:hAnsi="Times New Roman"/>
        </w:rPr>
        <w:t>resident complaints ha</w:t>
      </w:r>
      <w:r w:rsidR="00A96B84">
        <w:rPr>
          <w:rFonts w:ascii="Times New Roman" w:hAnsi="Times New Roman"/>
        </w:rPr>
        <w:t>d</w:t>
      </w:r>
      <w:r>
        <w:rPr>
          <w:rFonts w:ascii="Times New Roman" w:hAnsi="Times New Roman"/>
        </w:rPr>
        <w:t xml:space="preserve"> been made regarding the above. The Clerk ha</w:t>
      </w:r>
      <w:r w:rsidR="00A96B84">
        <w:rPr>
          <w:rFonts w:ascii="Times New Roman" w:hAnsi="Times New Roman"/>
        </w:rPr>
        <w:t>d</w:t>
      </w:r>
      <w:r>
        <w:rPr>
          <w:rFonts w:ascii="Times New Roman" w:hAnsi="Times New Roman"/>
        </w:rPr>
        <w:t xml:space="preserve"> contacted Environmental Health, and an officer ha</w:t>
      </w:r>
      <w:r w:rsidR="00A96B84">
        <w:rPr>
          <w:rFonts w:ascii="Times New Roman" w:hAnsi="Times New Roman"/>
        </w:rPr>
        <w:t>d</w:t>
      </w:r>
      <w:r>
        <w:rPr>
          <w:rFonts w:ascii="Times New Roman" w:hAnsi="Times New Roman"/>
        </w:rPr>
        <w:t xml:space="preserve"> been assigned to implement control measures. </w:t>
      </w:r>
      <w:r w:rsidR="00A96B84">
        <w:rPr>
          <w:rFonts w:ascii="Times New Roman" w:hAnsi="Times New Roman"/>
        </w:rPr>
        <w:t xml:space="preserve">Councillor Smith, who lives in the vicinity, had also reported the issue </w:t>
      </w:r>
      <w:r w:rsidR="00A917C4">
        <w:rPr>
          <w:rFonts w:ascii="Times New Roman" w:hAnsi="Times New Roman"/>
        </w:rPr>
        <w:t xml:space="preserve">and </w:t>
      </w:r>
      <w:r w:rsidR="00A96B84">
        <w:rPr>
          <w:rFonts w:ascii="Times New Roman" w:hAnsi="Times New Roman"/>
        </w:rPr>
        <w:t>informed members that the problem had subsided for the time-being.</w:t>
      </w:r>
      <w:r>
        <w:rPr>
          <w:rFonts w:ascii="Times New Roman" w:hAnsi="Times New Roman"/>
        </w:rPr>
        <w:t xml:space="preserve"> </w:t>
      </w:r>
    </w:p>
    <w:p w14:paraId="6D0AE93B" w14:textId="77777777" w:rsidR="00124588" w:rsidRPr="008F64CF" w:rsidRDefault="00124588" w:rsidP="00124588">
      <w:pPr>
        <w:pStyle w:val="ListParagraph"/>
        <w:numPr>
          <w:ilvl w:val="0"/>
          <w:numId w:val="18"/>
        </w:numPr>
        <w:tabs>
          <w:tab w:val="left" w:pos="567"/>
        </w:tabs>
        <w:ind w:left="284" w:hanging="284"/>
        <w:rPr>
          <w:rFonts w:ascii="Times New Roman" w:hAnsi="Times New Roman"/>
          <w:u w:val="single"/>
        </w:rPr>
      </w:pPr>
      <w:r w:rsidRPr="008F64CF">
        <w:rPr>
          <w:rFonts w:ascii="Times New Roman" w:hAnsi="Times New Roman"/>
          <w:u w:val="single"/>
        </w:rPr>
        <w:t xml:space="preserve">Donation to Clock Face Recreation Club (Section 137 Grant) </w:t>
      </w:r>
    </w:p>
    <w:p w14:paraId="56A26AA7" w14:textId="1C40D97C" w:rsidR="00124588" w:rsidRDefault="00124588" w:rsidP="00124588">
      <w:pPr>
        <w:tabs>
          <w:tab w:val="left" w:pos="567"/>
        </w:tabs>
        <w:ind w:left="284"/>
        <w:rPr>
          <w:rFonts w:ascii="Times New Roman" w:hAnsi="Times New Roman"/>
        </w:rPr>
      </w:pPr>
      <w:r>
        <w:rPr>
          <w:rFonts w:ascii="Times New Roman" w:hAnsi="Times New Roman"/>
        </w:rPr>
        <w:t>As an urgent action</w:t>
      </w:r>
      <w:r w:rsidR="00A96B84">
        <w:rPr>
          <w:rFonts w:ascii="Times New Roman" w:hAnsi="Times New Roman"/>
        </w:rPr>
        <w:t>,</w:t>
      </w:r>
      <w:r>
        <w:rPr>
          <w:rFonts w:ascii="Times New Roman" w:hAnsi="Times New Roman"/>
        </w:rPr>
        <w:t xml:space="preserve"> in accordance with delegations permitted under Financial Regulation no. 10</w:t>
      </w:r>
      <w:r w:rsidR="00A96B84">
        <w:rPr>
          <w:rFonts w:ascii="Times New Roman" w:hAnsi="Times New Roman"/>
        </w:rPr>
        <w:t>,</w:t>
      </w:r>
      <w:r>
        <w:rPr>
          <w:rFonts w:ascii="Times New Roman" w:hAnsi="Times New Roman"/>
        </w:rPr>
        <w:t xml:space="preserve"> a grant of £199 </w:t>
      </w:r>
      <w:r w:rsidR="00A96B84">
        <w:rPr>
          <w:rFonts w:ascii="Times New Roman" w:hAnsi="Times New Roman"/>
        </w:rPr>
        <w:t>had been</w:t>
      </w:r>
      <w:r>
        <w:rPr>
          <w:rFonts w:ascii="Times New Roman" w:hAnsi="Times New Roman"/>
        </w:rPr>
        <w:t xml:space="preserve"> approved for the above organisation to support the provision of food parcels for local residents who </w:t>
      </w:r>
      <w:r w:rsidR="00A96B84">
        <w:rPr>
          <w:rFonts w:ascii="Times New Roman" w:hAnsi="Times New Roman"/>
        </w:rPr>
        <w:t>were unable to shop</w:t>
      </w:r>
      <w:r>
        <w:rPr>
          <w:rFonts w:ascii="Times New Roman" w:hAnsi="Times New Roman"/>
        </w:rPr>
        <w:t xml:space="preserve"> during the pandemic lockdown. The Chair </w:t>
      </w:r>
      <w:r w:rsidR="00A96B84">
        <w:rPr>
          <w:rFonts w:ascii="Times New Roman" w:hAnsi="Times New Roman"/>
        </w:rPr>
        <w:t xml:space="preserve">had </w:t>
      </w:r>
      <w:r>
        <w:rPr>
          <w:rFonts w:ascii="Times New Roman" w:hAnsi="Times New Roman"/>
        </w:rPr>
        <w:t>is</w:t>
      </w:r>
      <w:r w:rsidR="00A96B84">
        <w:rPr>
          <w:rFonts w:ascii="Times New Roman" w:hAnsi="Times New Roman"/>
        </w:rPr>
        <w:t>sued a personal cheque which required reimbursement.</w:t>
      </w:r>
    </w:p>
    <w:p w14:paraId="7EE4393E" w14:textId="1474FF81" w:rsidR="00A96B84" w:rsidRDefault="00A96B84" w:rsidP="00124588">
      <w:pPr>
        <w:tabs>
          <w:tab w:val="left" w:pos="567"/>
        </w:tabs>
        <w:ind w:left="284"/>
        <w:rPr>
          <w:rFonts w:ascii="Times New Roman" w:hAnsi="Times New Roman"/>
        </w:rPr>
      </w:pPr>
    </w:p>
    <w:p w14:paraId="677AB4A1" w14:textId="69706A3D" w:rsidR="00A96B84" w:rsidRDefault="00A96B84" w:rsidP="00124588">
      <w:pPr>
        <w:tabs>
          <w:tab w:val="left" w:pos="567"/>
        </w:tabs>
        <w:ind w:left="284"/>
        <w:rPr>
          <w:rFonts w:ascii="Times New Roman" w:hAnsi="Times New Roman"/>
        </w:rPr>
      </w:pPr>
    </w:p>
    <w:p w14:paraId="18A899A1" w14:textId="171A6572" w:rsidR="00A96B84" w:rsidRDefault="00A96B84" w:rsidP="00124588">
      <w:pPr>
        <w:tabs>
          <w:tab w:val="left" w:pos="567"/>
        </w:tabs>
        <w:ind w:left="284"/>
        <w:rPr>
          <w:rFonts w:ascii="Times New Roman" w:hAnsi="Times New Roman"/>
        </w:rPr>
      </w:pPr>
    </w:p>
    <w:p w14:paraId="6AB2837A" w14:textId="5D6AE0F2" w:rsidR="00A96B84" w:rsidRDefault="00A96B84" w:rsidP="00124588">
      <w:pPr>
        <w:tabs>
          <w:tab w:val="left" w:pos="567"/>
        </w:tabs>
        <w:ind w:left="284"/>
        <w:rPr>
          <w:rFonts w:ascii="Times New Roman" w:hAnsi="Times New Roman"/>
        </w:rPr>
      </w:pPr>
    </w:p>
    <w:p w14:paraId="684486E4" w14:textId="77777777" w:rsidR="00A96B84" w:rsidRDefault="00A96B84" w:rsidP="00124588">
      <w:pPr>
        <w:tabs>
          <w:tab w:val="left" w:pos="567"/>
        </w:tabs>
        <w:ind w:left="284"/>
        <w:rPr>
          <w:rFonts w:ascii="Times New Roman" w:hAnsi="Times New Roman"/>
        </w:rPr>
      </w:pPr>
    </w:p>
    <w:p w14:paraId="2FE26A00" w14:textId="77777777" w:rsidR="00124588" w:rsidRPr="008F64CF" w:rsidRDefault="00124588" w:rsidP="00124588">
      <w:pPr>
        <w:pStyle w:val="ListParagraph"/>
        <w:numPr>
          <w:ilvl w:val="0"/>
          <w:numId w:val="18"/>
        </w:numPr>
        <w:tabs>
          <w:tab w:val="left" w:pos="567"/>
        </w:tabs>
        <w:ind w:left="284" w:hanging="284"/>
        <w:rPr>
          <w:rFonts w:ascii="Times New Roman" w:hAnsi="Times New Roman"/>
          <w:u w:val="single"/>
        </w:rPr>
      </w:pPr>
      <w:r w:rsidRPr="008F64CF">
        <w:rPr>
          <w:rFonts w:ascii="Times New Roman" w:hAnsi="Times New Roman"/>
          <w:u w:val="single"/>
        </w:rPr>
        <w:lastRenderedPageBreak/>
        <w:t>Annual Report 2019/20</w:t>
      </w:r>
    </w:p>
    <w:p w14:paraId="1C0959F8" w14:textId="79114364" w:rsidR="00124588" w:rsidRDefault="00124588" w:rsidP="00124588">
      <w:pPr>
        <w:pStyle w:val="ListParagraph"/>
        <w:tabs>
          <w:tab w:val="left" w:pos="567"/>
        </w:tabs>
        <w:ind w:left="284"/>
        <w:rPr>
          <w:rFonts w:ascii="Times New Roman" w:hAnsi="Times New Roman"/>
        </w:rPr>
      </w:pPr>
      <w:r>
        <w:rPr>
          <w:rFonts w:ascii="Times New Roman" w:hAnsi="Times New Roman"/>
        </w:rPr>
        <w:t xml:space="preserve">Whilst the Annual Report </w:t>
      </w:r>
      <w:r w:rsidR="00A96B84">
        <w:rPr>
          <w:rFonts w:ascii="Times New Roman" w:hAnsi="Times New Roman"/>
        </w:rPr>
        <w:t>had been pri</w:t>
      </w:r>
      <w:r>
        <w:rPr>
          <w:rFonts w:ascii="Times New Roman" w:hAnsi="Times New Roman"/>
        </w:rPr>
        <w:t>nted in good time a decision was made by the Clerk in consultation with the Chair for this not to be delivered to residents. There were two reasons for this:</w:t>
      </w:r>
    </w:p>
    <w:p w14:paraId="2DCD3C03" w14:textId="77777777" w:rsidR="00124588" w:rsidRDefault="00124588" w:rsidP="00124588">
      <w:pPr>
        <w:pStyle w:val="ListParagraph"/>
        <w:numPr>
          <w:ilvl w:val="0"/>
          <w:numId w:val="21"/>
        </w:numPr>
        <w:tabs>
          <w:tab w:val="left" w:pos="567"/>
        </w:tabs>
        <w:rPr>
          <w:rFonts w:ascii="Times New Roman" w:hAnsi="Times New Roman"/>
        </w:rPr>
      </w:pPr>
      <w:r>
        <w:rPr>
          <w:rFonts w:ascii="Times New Roman" w:hAnsi="Times New Roman"/>
        </w:rPr>
        <w:t>The report invited residents to attend the Annual Meeting of the Parish on 8</w:t>
      </w:r>
      <w:r w:rsidRPr="008F64CF">
        <w:rPr>
          <w:rFonts w:ascii="Times New Roman" w:hAnsi="Times New Roman"/>
          <w:vertAlign w:val="superscript"/>
        </w:rPr>
        <w:t>th</w:t>
      </w:r>
      <w:r>
        <w:rPr>
          <w:rFonts w:ascii="Times New Roman" w:hAnsi="Times New Roman"/>
        </w:rPr>
        <w:t xml:space="preserve"> April 2020 which was cancelled at short notice due to the pandemic lockdown</w:t>
      </w:r>
    </w:p>
    <w:p w14:paraId="35840C6B" w14:textId="45285586" w:rsidR="00124588" w:rsidRDefault="00124588" w:rsidP="00124588">
      <w:pPr>
        <w:pStyle w:val="ListParagraph"/>
        <w:numPr>
          <w:ilvl w:val="0"/>
          <w:numId w:val="21"/>
        </w:numPr>
        <w:tabs>
          <w:tab w:val="left" w:pos="567"/>
        </w:tabs>
        <w:rPr>
          <w:rFonts w:ascii="Times New Roman" w:hAnsi="Times New Roman"/>
        </w:rPr>
      </w:pPr>
      <w:r>
        <w:rPr>
          <w:rFonts w:ascii="Times New Roman" w:hAnsi="Times New Roman"/>
        </w:rPr>
        <w:t>Delivery would have put Parish Council members at risk</w:t>
      </w:r>
    </w:p>
    <w:p w14:paraId="3765BFDC" w14:textId="77777777" w:rsidR="006E3B7F" w:rsidRPr="00A81272" w:rsidRDefault="006E3B7F" w:rsidP="006E3B7F">
      <w:pPr>
        <w:pStyle w:val="ListParagraph"/>
        <w:tabs>
          <w:tab w:val="left" w:pos="567"/>
        </w:tabs>
        <w:ind w:left="1004"/>
        <w:rPr>
          <w:rFonts w:ascii="Times New Roman" w:hAnsi="Times New Roman"/>
        </w:rPr>
      </w:pPr>
    </w:p>
    <w:p w14:paraId="25DD29BB" w14:textId="1107A5FC" w:rsidR="00124588" w:rsidRDefault="00124588" w:rsidP="006E3B7F">
      <w:pPr>
        <w:pStyle w:val="ListParagraph"/>
        <w:tabs>
          <w:tab w:val="left" w:pos="426"/>
        </w:tabs>
        <w:ind w:left="426"/>
        <w:rPr>
          <w:rFonts w:ascii="Times New Roman" w:hAnsi="Times New Roman"/>
        </w:rPr>
      </w:pPr>
      <w:r>
        <w:rPr>
          <w:rFonts w:ascii="Times New Roman" w:hAnsi="Times New Roman"/>
        </w:rPr>
        <w:t xml:space="preserve">An adjusted copy will be placed on the Parish Council website </w:t>
      </w:r>
    </w:p>
    <w:p w14:paraId="3096C200" w14:textId="77777777" w:rsidR="00124588" w:rsidRDefault="00124588" w:rsidP="00124588">
      <w:pPr>
        <w:pStyle w:val="ListParagraph"/>
        <w:tabs>
          <w:tab w:val="left" w:pos="567"/>
        </w:tabs>
        <w:ind w:left="426"/>
        <w:rPr>
          <w:rFonts w:ascii="Times New Roman" w:hAnsi="Times New Roman"/>
        </w:rPr>
      </w:pPr>
    </w:p>
    <w:p w14:paraId="229D5664" w14:textId="77777777" w:rsidR="00124588" w:rsidRPr="009E2920" w:rsidRDefault="00124588" w:rsidP="00124588">
      <w:pPr>
        <w:pStyle w:val="ListParagraph"/>
        <w:numPr>
          <w:ilvl w:val="0"/>
          <w:numId w:val="18"/>
        </w:numPr>
        <w:tabs>
          <w:tab w:val="left" w:pos="567"/>
        </w:tabs>
        <w:ind w:left="284" w:hanging="284"/>
        <w:rPr>
          <w:rFonts w:ascii="Times New Roman" w:hAnsi="Times New Roman"/>
          <w:u w:val="single"/>
        </w:rPr>
      </w:pPr>
      <w:r w:rsidRPr="009E2920">
        <w:rPr>
          <w:rFonts w:ascii="Times New Roman" w:hAnsi="Times New Roman"/>
          <w:u w:val="single"/>
        </w:rPr>
        <w:t>Colliers Moss Fire Damage</w:t>
      </w:r>
    </w:p>
    <w:p w14:paraId="0907EC62" w14:textId="364B09A1" w:rsidR="00124588" w:rsidRDefault="00124588" w:rsidP="00A96B84">
      <w:pPr>
        <w:pStyle w:val="ListParagraph"/>
        <w:ind w:left="284"/>
        <w:rPr>
          <w:rFonts w:ascii="Times New Roman" w:hAnsi="Times New Roman"/>
        </w:rPr>
      </w:pPr>
      <w:r>
        <w:rPr>
          <w:rFonts w:ascii="Times New Roman" w:hAnsi="Times New Roman"/>
        </w:rPr>
        <w:t xml:space="preserve">The Clerk informed </w:t>
      </w:r>
      <w:r w:rsidR="00A96B84">
        <w:rPr>
          <w:rFonts w:ascii="Times New Roman" w:hAnsi="Times New Roman"/>
        </w:rPr>
        <w:t xml:space="preserve">members </w:t>
      </w:r>
      <w:r>
        <w:rPr>
          <w:rFonts w:ascii="Times New Roman" w:hAnsi="Times New Roman"/>
        </w:rPr>
        <w:t>of extensive fire damage at the above. The Clerk ha</w:t>
      </w:r>
      <w:r w:rsidR="00A96B84">
        <w:rPr>
          <w:rFonts w:ascii="Times New Roman" w:hAnsi="Times New Roman"/>
        </w:rPr>
        <w:t>d</w:t>
      </w:r>
      <w:r>
        <w:rPr>
          <w:rFonts w:ascii="Times New Roman" w:hAnsi="Times New Roman"/>
        </w:rPr>
        <w:t xml:space="preserve"> previously informed Members by email. The police, St Helens Council, and Mersey Forest have also been informed. The damage is currently being assessed, and health and safety checks are being undertaken</w:t>
      </w:r>
    </w:p>
    <w:p w14:paraId="10042BF8" w14:textId="77777777" w:rsidR="00124588" w:rsidRDefault="00124588" w:rsidP="00124588">
      <w:pPr>
        <w:pStyle w:val="ListParagraph"/>
        <w:tabs>
          <w:tab w:val="left" w:pos="567"/>
        </w:tabs>
        <w:ind w:hanging="294"/>
        <w:rPr>
          <w:rFonts w:ascii="Times New Roman" w:hAnsi="Times New Roman"/>
        </w:rPr>
      </w:pPr>
    </w:p>
    <w:p w14:paraId="35AB88C7" w14:textId="74C7B330" w:rsidR="006E02CB" w:rsidRPr="00BA34AF" w:rsidRDefault="00D27635" w:rsidP="00A96B84">
      <w:pPr>
        <w:ind w:hanging="709"/>
        <w:rPr>
          <w:rFonts w:ascii="Times New Roman" w:hAnsi="Times New Roman"/>
        </w:rPr>
      </w:pPr>
      <w:r>
        <w:rPr>
          <w:rFonts w:ascii="Times New Roman" w:hAnsi="Times New Roman"/>
        </w:rPr>
        <w:tab/>
      </w:r>
      <w:r w:rsidR="006E02CB" w:rsidRPr="006E02CB">
        <w:rPr>
          <w:rFonts w:ascii="Times New Roman" w:hAnsi="Times New Roman"/>
          <w:b/>
        </w:rPr>
        <w:t xml:space="preserve">Resolved </w:t>
      </w:r>
      <w:r w:rsidR="00AC6705">
        <w:rPr>
          <w:rFonts w:ascii="Times New Roman" w:hAnsi="Times New Roman"/>
        </w:rPr>
        <w:t>to note the above</w:t>
      </w:r>
      <w:r w:rsidR="00A96B84">
        <w:rPr>
          <w:rFonts w:ascii="Times New Roman" w:hAnsi="Times New Roman"/>
        </w:rPr>
        <w:t>.</w:t>
      </w:r>
    </w:p>
    <w:p w14:paraId="10AB15DC" w14:textId="77777777" w:rsidR="00F63021" w:rsidRDefault="00F63021" w:rsidP="00C1584C">
      <w:pPr>
        <w:ind w:hanging="709"/>
        <w:rPr>
          <w:rFonts w:ascii="Times New Roman" w:hAnsi="Times New Roman"/>
        </w:rPr>
      </w:pPr>
    </w:p>
    <w:p w14:paraId="0E724B0D" w14:textId="76237508" w:rsidR="007767C9" w:rsidRDefault="00A96B84" w:rsidP="006269E2">
      <w:pPr>
        <w:pStyle w:val="Header"/>
        <w:tabs>
          <w:tab w:val="clear" w:pos="4153"/>
          <w:tab w:val="clear" w:pos="8306"/>
          <w:tab w:val="left" w:pos="0"/>
        </w:tabs>
        <w:ind w:hanging="709"/>
        <w:rPr>
          <w:rFonts w:ascii="Times New Roman" w:hAnsi="Times New Roman"/>
          <w:b/>
          <w:bCs/>
          <w:u w:val="single"/>
        </w:rPr>
      </w:pPr>
      <w:r>
        <w:rPr>
          <w:rFonts w:ascii="Times New Roman" w:hAnsi="Times New Roman"/>
          <w:b/>
          <w:bCs/>
        </w:rPr>
        <w:t>20</w:t>
      </w:r>
      <w:r w:rsidR="006269E2">
        <w:rPr>
          <w:rFonts w:ascii="Times New Roman" w:hAnsi="Times New Roman"/>
          <w:b/>
          <w:bCs/>
        </w:rPr>
        <w:t>/</w:t>
      </w:r>
      <w:r>
        <w:rPr>
          <w:rFonts w:ascii="Times New Roman" w:hAnsi="Times New Roman"/>
          <w:b/>
          <w:bCs/>
        </w:rPr>
        <w:t>16</w:t>
      </w:r>
      <w:r w:rsidR="007767C9">
        <w:rPr>
          <w:rFonts w:ascii="Times New Roman" w:hAnsi="Times New Roman"/>
          <w:b/>
          <w:bCs/>
        </w:rPr>
        <w:tab/>
      </w:r>
      <w:r w:rsidR="007767C9">
        <w:rPr>
          <w:rFonts w:ascii="Times New Roman" w:hAnsi="Times New Roman"/>
          <w:b/>
          <w:bCs/>
          <w:u w:val="single"/>
        </w:rPr>
        <w:t>POLICE LIAISON REPORT</w:t>
      </w:r>
    </w:p>
    <w:p w14:paraId="51B5F90E" w14:textId="58095520" w:rsidR="00B75D79" w:rsidRDefault="007767C9" w:rsidP="00AC6705">
      <w:pPr>
        <w:pStyle w:val="Header"/>
        <w:tabs>
          <w:tab w:val="clear" w:pos="4153"/>
          <w:tab w:val="clear" w:pos="8306"/>
          <w:tab w:val="left" w:pos="0"/>
        </w:tabs>
        <w:ind w:hanging="900"/>
        <w:rPr>
          <w:rFonts w:ascii="Times New Roman" w:hAnsi="Times New Roman"/>
          <w:bCs/>
        </w:rPr>
      </w:pPr>
      <w:r>
        <w:rPr>
          <w:rFonts w:ascii="Times New Roman" w:hAnsi="Times New Roman"/>
          <w:bCs/>
        </w:rPr>
        <w:tab/>
      </w:r>
      <w:r w:rsidR="007A1D74">
        <w:rPr>
          <w:rFonts w:ascii="Times New Roman" w:hAnsi="Times New Roman"/>
          <w:bCs/>
        </w:rPr>
        <w:t>Due to the meeting being virtual t</w:t>
      </w:r>
      <w:r w:rsidR="00AC6705">
        <w:rPr>
          <w:rFonts w:ascii="Times New Roman" w:hAnsi="Times New Roman"/>
          <w:bCs/>
        </w:rPr>
        <w:t>he</w:t>
      </w:r>
      <w:r w:rsidR="00B57699">
        <w:rPr>
          <w:rFonts w:ascii="Times New Roman" w:hAnsi="Times New Roman"/>
          <w:bCs/>
        </w:rPr>
        <w:t>re was no police representation</w:t>
      </w:r>
      <w:r w:rsidR="007A1D74">
        <w:rPr>
          <w:rFonts w:ascii="Times New Roman" w:hAnsi="Times New Roman"/>
          <w:bCs/>
        </w:rPr>
        <w:t>.</w:t>
      </w:r>
      <w:r w:rsidR="00B57699">
        <w:rPr>
          <w:rFonts w:ascii="Times New Roman" w:hAnsi="Times New Roman"/>
          <w:bCs/>
        </w:rPr>
        <w:t xml:space="preserve"> </w:t>
      </w:r>
      <w:r w:rsidR="007A1D74">
        <w:rPr>
          <w:rFonts w:ascii="Times New Roman" w:hAnsi="Times New Roman"/>
          <w:bCs/>
        </w:rPr>
        <w:t>Councillor Foy requested that the police be thanked for recent good work which had been undertaken by the police in addressing issues at the Dream Site. The police had been particularly approachable and accessible</w:t>
      </w:r>
    </w:p>
    <w:p w14:paraId="4D2064ED" w14:textId="2CBB58EB" w:rsidR="00AC6705" w:rsidRPr="005C74E0" w:rsidRDefault="00AC6705" w:rsidP="00AC6705">
      <w:pPr>
        <w:pStyle w:val="Header"/>
        <w:tabs>
          <w:tab w:val="clear" w:pos="4153"/>
          <w:tab w:val="clear" w:pos="8306"/>
          <w:tab w:val="left" w:pos="0"/>
        </w:tabs>
        <w:ind w:hanging="900"/>
        <w:rPr>
          <w:rFonts w:ascii="Times New Roman" w:hAnsi="Times New Roman"/>
          <w:bCs/>
        </w:rPr>
      </w:pPr>
      <w:r>
        <w:rPr>
          <w:rFonts w:ascii="Times New Roman" w:hAnsi="Times New Roman"/>
          <w:bCs/>
        </w:rPr>
        <w:tab/>
      </w:r>
      <w:r w:rsidRPr="00AC6705">
        <w:rPr>
          <w:rFonts w:ascii="Times New Roman" w:hAnsi="Times New Roman"/>
          <w:b/>
          <w:bCs/>
        </w:rPr>
        <w:t>Resolved</w:t>
      </w:r>
      <w:r>
        <w:rPr>
          <w:rFonts w:ascii="Times New Roman" w:hAnsi="Times New Roman"/>
          <w:bCs/>
        </w:rPr>
        <w:t xml:space="preserve"> to note the situation</w:t>
      </w:r>
      <w:r w:rsidR="00B57699">
        <w:rPr>
          <w:rFonts w:ascii="Times New Roman" w:hAnsi="Times New Roman"/>
          <w:bCs/>
        </w:rPr>
        <w:t xml:space="preserve"> and </w:t>
      </w:r>
      <w:r w:rsidR="007A1D74">
        <w:rPr>
          <w:rFonts w:ascii="Times New Roman" w:hAnsi="Times New Roman"/>
          <w:bCs/>
        </w:rPr>
        <w:t xml:space="preserve">the Clerk to pass on the above thanks to Sergeant Rackham. </w:t>
      </w:r>
      <w:r w:rsidR="00B57699">
        <w:rPr>
          <w:rFonts w:ascii="Times New Roman" w:hAnsi="Times New Roman"/>
          <w:bCs/>
        </w:rPr>
        <w:t xml:space="preserve"> </w:t>
      </w:r>
    </w:p>
    <w:p w14:paraId="6ECCC5F1" w14:textId="77777777" w:rsidR="007767C9" w:rsidRDefault="00187656" w:rsidP="005C74E0">
      <w:pPr>
        <w:pStyle w:val="Header"/>
        <w:tabs>
          <w:tab w:val="clear" w:pos="4153"/>
          <w:tab w:val="clear" w:pos="8306"/>
          <w:tab w:val="left" w:pos="0"/>
        </w:tabs>
        <w:ind w:hanging="900"/>
        <w:rPr>
          <w:rFonts w:ascii="Times New Roman" w:hAnsi="Times New Roman"/>
          <w:bCs/>
        </w:rPr>
      </w:pPr>
      <w:r>
        <w:rPr>
          <w:rFonts w:ascii="Times New Roman" w:hAnsi="Times New Roman"/>
          <w:bCs/>
        </w:rPr>
        <w:tab/>
      </w:r>
    </w:p>
    <w:p w14:paraId="40D29354" w14:textId="3FFB5461" w:rsidR="00274204" w:rsidRDefault="00D352C5" w:rsidP="006269E2">
      <w:pPr>
        <w:ind w:hanging="709"/>
        <w:rPr>
          <w:rFonts w:ascii="Times New Roman" w:hAnsi="Times New Roman"/>
        </w:rPr>
      </w:pPr>
      <w:r>
        <w:rPr>
          <w:rFonts w:ascii="Times New Roman" w:hAnsi="Times New Roman"/>
          <w:b/>
          <w:bCs/>
        </w:rPr>
        <w:t>20</w:t>
      </w:r>
      <w:r w:rsidR="006269E2">
        <w:rPr>
          <w:rFonts w:ascii="Times New Roman" w:hAnsi="Times New Roman"/>
          <w:b/>
          <w:bCs/>
        </w:rPr>
        <w:t>/</w:t>
      </w:r>
      <w:r>
        <w:rPr>
          <w:rFonts w:ascii="Times New Roman" w:hAnsi="Times New Roman"/>
          <w:b/>
          <w:bCs/>
        </w:rPr>
        <w:t>17</w:t>
      </w:r>
      <w:r w:rsidR="00F97EC9">
        <w:rPr>
          <w:rFonts w:ascii="Times New Roman" w:hAnsi="Times New Roman"/>
          <w:b/>
          <w:bCs/>
        </w:rPr>
        <w:tab/>
      </w:r>
      <w:r w:rsidR="00F97EC9">
        <w:rPr>
          <w:rFonts w:ascii="Times New Roman" w:hAnsi="Times New Roman"/>
          <w:b/>
          <w:bCs/>
          <w:u w:val="single"/>
        </w:rPr>
        <w:t>PLANNING APPLICATIONS</w:t>
      </w:r>
      <w:r w:rsidR="00F97EC9">
        <w:rPr>
          <w:rFonts w:ascii="Times New Roman" w:hAnsi="Times New Roman"/>
        </w:rPr>
        <w:t xml:space="preserve"> </w:t>
      </w:r>
    </w:p>
    <w:p w14:paraId="696AE331" w14:textId="77777777" w:rsidR="005C74E0" w:rsidRPr="003E0516" w:rsidRDefault="005C74E0" w:rsidP="005C74E0">
      <w:pPr>
        <w:rPr>
          <w:rFonts w:ascii="Times New Roman" w:hAnsi="Times New Roman"/>
          <w:b/>
          <w:i/>
          <w:u w:val="single"/>
        </w:rPr>
      </w:pPr>
      <w:r w:rsidRPr="003E0516">
        <w:rPr>
          <w:rFonts w:ascii="Times New Roman" w:hAnsi="Times New Roman"/>
          <w:b/>
          <w:i/>
          <w:u w:val="single"/>
        </w:rPr>
        <w:t>Proposals for Consideration</w:t>
      </w:r>
    </w:p>
    <w:p w14:paraId="7FDE6C50" w14:textId="3CAB1438" w:rsidR="0050470C" w:rsidRDefault="00D352C5" w:rsidP="005C74E0">
      <w:pPr>
        <w:rPr>
          <w:rFonts w:ascii="Times New Roman" w:hAnsi="Times New Roman"/>
        </w:rPr>
      </w:pPr>
      <w:r w:rsidRPr="00144B30">
        <w:rPr>
          <w:rFonts w:ascii="Times New Roman" w:hAnsi="Times New Roman"/>
        </w:rPr>
        <w:t>There were no new applications for consideration</w:t>
      </w:r>
      <w:r>
        <w:rPr>
          <w:rFonts w:ascii="Times New Roman" w:hAnsi="Times New Roman"/>
        </w:rPr>
        <w:t>.</w:t>
      </w:r>
    </w:p>
    <w:p w14:paraId="5A2B7F73" w14:textId="77777777" w:rsidR="002048CF" w:rsidRPr="003E0516" w:rsidRDefault="002048CF" w:rsidP="005C74E0">
      <w:pPr>
        <w:rPr>
          <w:rFonts w:ascii="Times New Roman" w:hAnsi="Times New Roman"/>
        </w:rPr>
      </w:pPr>
    </w:p>
    <w:p w14:paraId="51C53D09" w14:textId="77777777" w:rsidR="00AC6705" w:rsidRPr="00144B30" w:rsidRDefault="00AC6705" w:rsidP="00AC6705">
      <w:pPr>
        <w:rPr>
          <w:rFonts w:ascii="Times New Roman" w:hAnsi="Times New Roman"/>
          <w:b/>
          <w:i/>
          <w:u w:val="single"/>
        </w:rPr>
      </w:pPr>
      <w:r w:rsidRPr="00144B30">
        <w:rPr>
          <w:rFonts w:ascii="Times New Roman" w:hAnsi="Times New Roman"/>
          <w:b/>
          <w:i/>
          <w:u w:val="single"/>
        </w:rPr>
        <w:t>Committee’s Actions</w:t>
      </w:r>
    </w:p>
    <w:p w14:paraId="16C36F71" w14:textId="77777777" w:rsidR="00AC6705" w:rsidRPr="00B1576F" w:rsidRDefault="00AC6705" w:rsidP="00AC6705">
      <w:pPr>
        <w:rPr>
          <w:rFonts w:ascii="Times New Roman" w:hAnsi="Times New Roman"/>
          <w:i/>
        </w:rPr>
      </w:pPr>
      <w:r w:rsidRPr="00B1576F">
        <w:rPr>
          <w:rFonts w:ascii="Times New Roman" w:hAnsi="Times New Roman"/>
          <w:i/>
        </w:rPr>
        <w:t xml:space="preserve">There </w:t>
      </w:r>
      <w:r>
        <w:rPr>
          <w:rFonts w:ascii="Times New Roman" w:hAnsi="Times New Roman"/>
          <w:i/>
        </w:rPr>
        <w:t>had been</w:t>
      </w:r>
      <w:r w:rsidRPr="00B1576F">
        <w:rPr>
          <w:rFonts w:ascii="Times New Roman" w:hAnsi="Times New Roman"/>
          <w:i/>
        </w:rPr>
        <w:t xml:space="preserve"> no comments on the following planning applications: </w:t>
      </w:r>
    </w:p>
    <w:p w14:paraId="250DFD00" w14:textId="77777777" w:rsidR="00D352C5" w:rsidRPr="00B1576F" w:rsidRDefault="00D352C5" w:rsidP="00D352C5">
      <w:pPr>
        <w:rPr>
          <w:rFonts w:ascii="Times New Roman" w:hAnsi="Times New Roman"/>
          <w:b/>
        </w:rPr>
      </w:pPr>
      <w:r w:rsidRPr="00B1576F">
        <w:rPr>
          <w:rFonts w:ascii="Times New Roman" w:hAnsi="Times New Roman"/>
          <w:b/>
        </w:rPr>
        <w:t>P/20</w:t>
      </w:r>
      <w:r>
        <w:rPr>
          <w:rFonts w:ascii="Times New Roman" w:hAnsi="Times New Roman"/>
          <w:b/>
        </w:rPr>
        <w:t>20</w:t>
      </w:r>
      <w:r w:rsidRPr="00B1576F">
        <w:rPr>
          <w:rFonts w:ascii="Times New Roman" w:hAnsi="Times New Roman"/>
          <w:b/>
        </w:rPr>
        <w:t>/02</w:t>
      </w:r>
      <w:r>
        <w:rPr>
          <w:rFonts w:ascii="Times New Roman" w:hAnsi="Times New Roman"/>
          <w:b/>
        </w:rPr>
        <w:t>43</w:t>
      </w:r>
      <w:r w:rsidRPr="00B1576F">
        <w:rPr>
          <w:rFonts w:ascii="Times New Roman" w:hAnsi="Times New Roman"/>
          <w:b/>
        </w:rPr>
        <w:t xml:space="preserve"> – </w:t>
      </w:r>
      <w:r>
        <w:rPr>
          <w:rFonts w:ascii="Times New Roman" w:hAnsi="Times New Roman"/>
          <w:b/>
        </w:rPr>
        <w:t xml:space="preserve">75 </w:t>
      </w:r>
      <w:proofErr w:type="spellStart"/>
      <w:r>
        <w:rPr>
          <w:rFonts w:ascii="Times New Roman" w:hAnsi="Times New Roman"/>
          <w:b/>
        </w:rPr>
        <w:t>Gorsey</w:t>
      </w:r>
      <w:proofErr w:type="spellEnd"/>
      <w:r>
        <w:rPr>
          <w:rFonts w:ascii="Times New Roman" w:hAnsi="Times New Roman"/>
          <w:b/>
        </w:rPr>
        <w:t xml:space="preserve"> Lane, Clock Face</w:t>
      </w:r>
    </w:p>
    <w:p w14:paraId="24AFB6C7" w14:textId="77777777" w:rsidR="00D352C5" w:rsidRDefault="00D352C5" w:rsidP="00D352C5">
      <w:pPr>
        <w:rPr>
          <w:rFonts w:ascii="Times New Roman" w:hAnsi="Times New Roman"/>
        </w:rPr>
      </w:pPr>
      <w:r>
        <w:rPr>
          <w:rFonts w:ascii="Times New Roman" w:hAnsi="Times New Roman"/>
        </w:rPr>
        <w:t>Single storey rear extension.</w:t>
      </w:r>
    </w:p>
    <w:p w14:paraId="0403B89A" w14:textId="77777777" w:rsidR="00D352C5" w:rsidRPr="00A348F9" w:rsidRDefault="00D352C5" w:rsidP="00D352C5">
      <w:pPr>
        <w:rPr>
          <w:rFonts w:ascii="Times New Roman" w:hAnsi="Times New Roman"/>
          <w:b/>
          <w:bCs/>
        </w:rPr>
      </w:pPr>
      <w:r w:rsidRPr="00A348F9">
        <w:rPr>
          <w:rFonts w:ascii="Times New Roman" w:hAnsi="Times New Roman"/>
          <w:b/>
          <w:bCs/>
        </w:rPr>
        <w:t>P/2020/0253 – 2 Bridge Court, Bridge Road, Clock Face</w:t>
      </w:r>
    </w:p>
    <w:p w14:paraId="1DCDAA4A" w14:textId="77777777" w:rsidR="00D352C5" w:rsidRDefault="00D352C5" w:rsidP="00D352C5">
      <w:pPr>
        <w:rPr>
          <w:rFonts w:ascii="Times New Roman" w:hAnsi="Times New Roman"/>
        </w:rPr>
      </w:pPr>
      <w:r>
        <w:rPr>
          <w:rFonts w:ascii="Times New Roman" w:hAnsi="Times New Roman"/>
        </w:rPr>
        <w:t>Two storey side extension</w:t>
      </w:r>
    </w:p>
    <w:p w14:paraId="760A9127" w14:textId="77777777" w:rsidR="00D352C5" w:rsidRPr="00BF6266" w:rsidRDefault="00D352C5" w:rsidP="00D352C5">
      <w:pPr>
        <w:rPr>
          <w:rFonts w:ascii="Times New Roman" w:hAnsi="Times New Roman"/>
          <w:b/>
          <w:bCs/>
        </w:rPr>
      </w:pPr>
      <w:r w:rsidRPr="00BF6266">
        <w:rPr>
          <w:rFonts w:ascii="Times New Roman" w:hAnsi="Times New Roman"/>
          <w:b/>
          <w:bCs/>
        </w:rPr>
        <w:t>P/2020/0283 – 5 Union Bank Lane, Bold Heath</w:t>
      </w:r>
    </w:p>
    <w:p w14:paraId="75F0BC75" w14:textId="22928493" w:rsidR="00AC6705" w:rsidRDefault="00D352C5" w:rsidP="00D352C5">
      <w:pPr>
        <w:rPr>
          <w:rFonts w:ascii="Times New Roman" w:hAnsi="Times New Roman"/>
        </w:rPr>
      </w:pPr>
      <w:r>
        <w:rPr>
          <w:rFonts w:ascii="Times New Roman" w:hAnsi="Times New Roman"/>
        </w:rPr>
        <w:t>Two storey side extension</w:t>
      </w:r>
    </w:p>
    <w:p w14:paraId="69F4C042" w14:textId="77777777" w:rsidR="00D352C5" w:rsidRDefault="00D352C5" w:rsidP="00D352C5">
      <w:pPr>
        <w:rPr>
          <w:rFonts w:ascii="Times New Roman" w:hAnsi="Times New Roman"/>
        </w:rPr>
      </w:pPr>
    </w:p>
    <w:p w14:paraId="2F7AD2C2" w14:textId="77777777" w:rsidR="00AC6705" w:rsidRDefault="00AC6705" w:rsidP="00AC6705">
      <w:pPr>
        <w:rPr>
          <w:rFonts w:ascii="Times New Roman" w:hAnsi="Times New Roman"/>
        </w:rPr>
      </w:pPr>
      <w:r w:rsidRPr="00AC6705">
        <w:rPr>
          <w:rFonts w:ascii="Times New Roman" w:hAnsi="Times New Roman"/>
          <w:b/>
        </w:rPr>
        <w:t xml:space="preserve">Resolved </w:t>
      </w:r>
      <w:r>
        <w:rPr>
          <w:rFonts w:ascii="Times New Roman" w:hAnsi="Times New Roman"/>
        </w:rPr>
        <w:t>that the above be endorsed</w:t>
      </w:r>
    </w:p>
    <w:p w14:paraId="15F438DE" w14:textId="77777777" w:rsidR="001544F6" w:rsidRDefault="001544F6" w:rsidP="0058573E">
      <w:pPr>
        <w:rPr>
          <w:rFonts w:ascii="Times New Roman" w:hAnsi="Times New Roman"/>
          <w:b/>
          <w:i/>
        </w:rPr>
      </w:pPr>
    </w:p>
    <w:p w14:paraId="55364EB3" w14:textId="77777777" w:rsidR="0058573E" w:rsidRDefault="0058573E" w:rsidP="0058573E">
      <w:pPr>
        <w:pStyle w:val="BodyText2"/>
        <w:rPr>
          <w:rFonts w:ascii="Times New Roman" w:hAnsi="Times New Roman"/>
          <w:bCs w:val="0"/>
          <w:i/>
          <w:u w:val="single"/>
        </w:rPr>
      </w:pPr>
      <w:r>
        <w:rPr>
          <w:rFonts w:ascii="Times New Roman" w:hAnsi="Times New Roman"/>
          <w:bCs w:val="0"/>
          <w:i/>
          <w:u w:val="single"/>
        </w:rPr>
        <w:t>Decisions</w:t>
      </w:r>
    </w:p>
    <w:p w14:paraId="1F760FC2" w14:textId="77777777" w:rsidR="0050470C" w:rsidRPr="0050470C" w:rsidRDefault="0050470C" w:rsidP="0058573E">
      <w:pPr>
        <w:pStyle w:val="BodyText2"/>
        <w:rPr>
          <w:rFonts w:ascii="Times New Roman" w:hAnsi="Times New Roman"/>
          <w:b w:val="0"/>
          <w:bCs w:val="0"/>
          <w:i/>
          <w:u w:val="single"/>
        </w:rPr>
      </w:pPr>
      <w:r w:rsidRPr="0050470C">
        <w:rPr>
          <w:rFonts w:ascii="Times New Roman" w:hAnsi="Times New Roman"/>
          <w:b w:val="0"/>
          <w:bCs w:val="0"/>
          <w:i/>
          <w:u w:val="single"/>
        </w:rPr>
        <w:t>Approvals</w:t>
      </w:r>
    </w:p>
    <w:p w14:paraId="3A620FCA" w14:textId="77777777" w:rsidR="00D352C5" w:rsidRPr="009A0AE3" w:rsidRDefault="00D352C5" w:rsidP="00D352C5">
      <w:pPr>
        <w:rPr>
          <w:rFonts w:ascii="Times New Roman" w:hAnsi="Times New Roman"/>
          <w:b/>
        </w:rPr>
      </w:pPr>
      <w:r w:rsidRPr="009A0AE3">
        <w:rPr>
          <w:rFonts w:ascii="Times New Roman" w:hAnsi="Times New Roman"/>
          <w:b/>
        </w:rPr>
        <w:t>P/20</w:t>
      </w:r>
      <w:r>
        <w:rPr>
          <w:rFonts w:ascii="Times New Roman" w:hAnsi="Times New Roman"/>
          <w:b/>
        </w:rPr>
        <w:t>20</w:t>
      </w:r>
      <w:r w:rsidRPr="009A0AE3">
        <w:rPr>
          <w:rFonts w:ascii="Times New Roman" w:hAnsi="Times New Roman"/>
          <w:b/>
        </w:rPr>
        <w:t>/0</w:t>
      </w:r>
      <w:r>
        <w:rPr>
          <w:rFonts w:ascii="Times New Roman" w:hAnsi="Times New Roman"/>
          <w:b/>
        </w:rPr>
        <w:t>052</w:t>
      </w:r>
      <w:r w:rsidRPr="009A0AE3">
        <w:rPr>
          <w:rFonts w:ascii="Times New Roman" w:hAnsi="Times New Roman"/>
          <w:b/>
        </w:rPr>
        <w:t xml:space="preserve"> – </w:t>
      </w:r>
      <w:r>
        <w:rPr>
          <w:rFonts w:ascii="Times New Roman" w:hAnsi="Times New Roman"/>
          <w:b/>
        </w:rPr>
        <w:t>14 Hazelwood Close, Clock Face</w:t>
      </w:r>
    </w:p>
    <w:p w14:paraId="5F0499CA" w14:textId="77777777" w:rsidR="00D352C5" w:rsidRDefault="00D352C5" w:rsidP="00D352C5">
      <w:pPr>
        <w:pStyle w:val="BodyText2"/>
        <w:rPr>
          <w:rFonts w:ascii="Times New Roman" w:hAnsi="Times New Roman"/>
          <w:b w:val="0"/>
          <w:shd w:val="clear" w:color="auto" w:fill="FFFFFF"/>
        </w:rPr>
      </w:pPr>
      <w:r>
        <w:rPr>
          <w:rFonts w:ascii="Times New Roman" w:hAnsi="Times New Roman"/>
          <w:b w:val="0"/>
          <w:shd w:val="clear" w:color="auto" w:fill="FFFFFF"/>
        </w:rPr>
        <w:t>Works to assorted trees covered by a tree preservation order.</w:t>
      </w:r>
    </w:p>
    <w:p w14:paraId="4E8CB951" w14:textId="77777777" w:rsidR="00D352C5" w:rsidRPr="008E376E" w:rsidRDefault="00D352C5" w:rsidP="00D352C5">
      <w:pPr>
        <w:pStyle w:val="BodyText2"/>
        <w:rPr>
          <w:rFonts w:ascii="Times New Roman" w:hAnsi="Times New Roman"/>
          <w:shd w:val="clear" w:color="auto" w:fill="FFFFFF"/>
        </w:rPr>
      </w:pPr>
      <w:r w:rsidRPr="008E376E">
        <w:rPr>
          <w:rFonts w:ascii="Times New Roman" w:hAnsi="Times New Roman"/>
          <w:shd w:val="clear" w:color="auto" w:fill="FFFFFF"/>
        </w:rPr>
        <w:t>P/20</w:t>
      </w:r>
      <w:r>
        <w:rPr>
          <w:rFonts w:ascii="Times New Roman" w:hAnsi="Times New Roman"/>
          <w:shd w:val="clear" w:color="auto" w:fill="FFFFFF"/>
        </w:rPr>
        <w:t>20</w:t>
      </w:r>
      <w:r w:rsidRPr="008E376E">
        <w:rPr>
          <w:rFonts w:ascii="Times New Roman" w:hAnsi="Times New Roman"/>
          <w:shd w:val="clear" w:color="auto" w:fill="FFFFFF"/>
        </w:rPr>
        <w:t>/0</w:t>
      </w:r>
      <w:r>
        <w:rPr>
          <w:rFonts w:ascii="Times New Roman" w:hAnsi="Times New Roman"/>
          <w:shd w:val="clear" w:color="auto" w:fill="FFFFFF"/>
        </w:rPr>
        <w:t>099</w:t>
      </w:r>
      <w:r w:rsidRPr="008E376E">
        <w:rPr>
          <w:rFonts w:ascii="Times New Roman" w:hAnsi="Times New Roman"/>
          <w:shd w:val="clear" w:color="auto" w:fill="FFFFFF"/>
        </w:rPr>
        <w:t xml:space="preserve"> – </w:t>
      </w:r>
      <w:r>
        <w:rPr>
          <w:rFonts w:ascii="Times New Roman" w:hAnsi="Times New Roman"/>
          <w:shd w:val="clear" w:color="auto" w:fill="FFFFFF"/>
        </w:rPr>
        <w:t>6 Sunflower Close, New Bold</w:t>
      </w:r>
    </w:p>
    <w:p w14:paraId="07AE3797" w14:textId="77777777" w:rsidR="00D352C5" w:rsidRDefault="00D352C5" w:rsidP="00D352C5">
      <w:pPr>
        <w:pStyle w:val="BodyText2"/>
        <w:rPr>
          <w:rFonts w:ascii="Times New Roman" w:hAnsi="Times New Roman"/>
          <w:b w:val="0"/>
          <w:shd w:val="clear" w:color="auto" w:fill="FFFFFF"/>
        </w:rPr>
      </w:pPr>
      <w:r>
        <w:rPr>
          <w:rFonts w:ascii="Times New Roman" w:hAnsi="Times New Roman"/>
          <w:b w:val="0"/>
          <w:shd w:val="clear" w:color="auto" w:fill="FFFFFF"/>
        </w:rPr>
        <w:t>Conversion of existing garage to habitable room</w:t>
      </w:r>
    </w:p>
    <w:p w14:paraId="41974331" w14:textId="77777777" w:rsidR="00D352C5" w:rsidRPr="005550D3" w:rsidRDefault="00D352C5" w:rsidP="00D352C5">
      <w:pPr>
        <w:pStyle w:val="BodyText2"/>
        <w:rPr>
          <w:rFonts w:ascii="Times New Roman" w:hAnsi="Times New Roman"/>
          <w:bCs w:val="0"/>
          <w:shd w:val="clear" w:color="auto" w:fill="FFFFFF"/>
        </w:rPr>
      </w:pPr>
      <w:r w:rsidRPr="005550D3">
        <w:rPr>
          <w:rFonts w:ascii="Times New Roman" w:hAnsi="Times New Roman"/>
          <w:bCs w:val="0"/>
          <w:shd w:val="clear" w:color="auto" w:fill="FFFFFF"/>
        </w:rPr>
        <w:t>P/2020/0146 – 466</w:t>
      </w:r>
      <w:r>
        <w:rPr>
          <w:rFonts w:ascii="Times New Roman" w:hAnsi="Times New Roman"/>
          <w:bCs w:val="0"/>
          <w:shd w:val="clear" w:color="auto" w:fill="FFFFFF"/>
        </w:rPr>
        <w:t>-</w:t>
      </w:r>
      <w:r w:rsidRPr="005550D3">
        <w:rPr>
          <w:rFonts w:ascii="Times New Roman" w:hAnsi="Times New Roman"/>
          <w:bCs w:val="0"/>
          <w:shd w:val="clear" w:color="auto" w:fill="FFFFFF"/>
        </w:rPr>
        <w:t>468 Clock Face Road, Clock Face</w:t>
      </w:r>
    </w:p>
    <w:p w14:paraId="62F99680" w14:textId="77777777" w:rsidR="00D352C5" w:rsidRPr="009A0AE3" w:rsidRDefault="00D352C5" w:rsidP="00D352C5">
      <w:pPr>
        <w:pStyle w:val="BodyText2"/>
        <w:rPr>
          <w:rFonts w:ascii="Times New Roman" w:hAnsi="Times New Roman"/>
          <w:b w:val="0"/>
          <w:shd w:val="clear" w:color="auto" w:fill="FFFFFF"/>
        </w:rPr>
      </w:pPr>
      <w:r>
        <w:rPr>
          <w:rFonts w:ascii="Times New Roman" w:hAnsi="Times New Roman"/>
          <w:b w:val="0"/>
          <w:shd w:val="clear" w:color="auto" w:fill="FFFFFF"/>
        </w:rPr>
        <w:t>Single storey rear extension</w:t>
      </w:r>
    </w:p>
    <w:p w14:paraId="09464746" w14:textId="77777777" w:rsidR="00D37DAF" w:rsidRDefault="00D37DAF" w:rsidP="001544F6">
      <w:pPr>
        <w:rPr>
          <w:rFonts w:ascii="Times New Roman" w:hAnsi="Times New Roman"/>
        </w:rPr>
      </w:pPr>
    </w:p>
    <w:p w14:paraId="6828ECD8" w14:textId="77777777" w:rsidR="0086637B" w:rsidRDefault="0086637B" w:rsidP="0086637B">
      <w:pPr>
        <w:rPr>
          <w:rFonts w:ascii="Times New Roman" w:hAnsi="Times New Roman"/>
        </w:rPr>
      </w:pPr>
      <w:r w:rsidRPr="0086637B">
        <w:rPr>
          <w:rFonts w:ascii="Times New Roman" w:hAnsi="Times New Roman"/>
          <w:b/>
        </w:rPr>
        <w:t>Resolved</w:t>
      </w:r>
      <w:r>
        <w:rPr>
          <w:rFonts w:ascii="Times New Roman" w:hAnsi="Times New Roman"/>
        </w:rPr>
        <w:t xml:space="preserve"> to note the above decision</w:t>
      </w:r>
      <w:r w:rsidR="005A369B">
        <w:rPr>
          <w:rFonts w:ascii="Times New Roman" w:hAnsi="Times New Roman"/>
        </w:rPr>
        <w:t>s</w:t>
      </w:r>
    </w:p>
    <w:p w14:paraId="0512FEF4" w14:textId="77777777" w:rsidR="0058573E" w:rsidRDefault="0058573E" w:rsidP="0086637B">
      <w:pPr>
        <w:rPr>
          <w:rFonts w:ascii="Times New Roman" w:hAnsi="Times New Roman"/>
        </w:rPr>
      </w:pPr>
    </w:p>
    <w:p w14:paraId="44CB7A02" w14:textId="77777777" w:rsidR="0050470C" w:rsidRDefault="0050470C" w:rsidP="0086637B">
      <w:pPr>
        <w:rPr>
          <w:rFonts w:ascii="Times New Roman" w:hAnsi="Times New Roman"/>
        </w:rPr>
      </w:pPr>
    </w:p>
    <w:p w14:paraId="4D146E60" w14:textId="10407465" w:rsidR="002C2C0F" w:rsidRDefault="002C2C0F" w:rsidP="0086637B">
      <w:pPr>
        <w:rPr>
          <w:rFonts w:ascii="Times New Roman" w:hAnsi="Times New Roman"/>
        </w:rPr>
      </w:pPr>
    </w:p>
    <w:p w14:paraId="13BE0B8E" w14:textId="7CCDF749" w:rsidR="00D352C5" w:rsidRDefault="00D352C5" w:rsidP="0086637B">
      <w:pPr>
        <w:rPr>
          <w:rFonts w:ascii="Times New Roman" w:hAnsi="Times New Roman"/>
        </w:rPr>
      </w:pPr>
    </w:p>
    <w:p w14:paraId="0494AE46" w14:textId="56EE658E" w:rsidR="00D352C5" w:rsidRDefault="00D352C5" w:rsidP="0086637B">
      <w:pPr>
        <w:rPr>
          <w:rFonts w:ascii="Times New Roman" w:hAnsi="Times New Roman"/>
        </w:rPr>
      </w:pPr>
    </w:p>
    <w:p w14:paraId="12BAE649" w14:textId="77777777" w:rsidR="00D352C5" w:rsidRDefault="00D352C5" w:rsidP="0086637B">
      <w:pPr>
        <w:rPr>
          <w:rFonts w:ascii="Times New Roman" w:hAnsi="Times New Roman"/>
        </w:rPr>
      </w:pPr>
    </w:p>
    <w:p w14:paraId="23DB35F0" w14:textId="77777777" w:rsidR="002C2C0F" w:rsidRDefault="002C2C0F" w:rsidP="0086637B">
      <w:pPr>
        <w:rPr>
          <w:rFonts w:ascii="Times New Roman" w:hAnsi="Times New Roman"/>
        </w:rPr>
      </w:pPr>
    </w:p>
    <w:p w14:paraId="1EFEF2C3" w14:textId="6A23F366" w:rsidR="0058573E" w:rsidRDefault="00D352C5" w:rsidP="00147E32">
      <w:pPr>
        <w:pStyle w:val="Footer"/>
        <w:tabs>
          <w:tab w:val="clear" w:pos="4153"/>
          <w:tab w:val="clear" w:pos="8306"/>
        </w:tabs>
        <w:ind w:hanging="709"/>
        <w:rPr>
          <w:rFonts w:ascii="Times New Roman" w:hAnsi="Times New Roman"/>
          <w:b/>
          <w:iCs/>
          <w:u w:val="single"/>
        </w:rPr>
      </w:pPr>
      <w:r>
        <w:rPr>
          <w:rFonts w:ascii="Times New Roman" w:hAnsi="Times New Roman"/>
          <w:b/>
          <w:iCs/>
        </w:rPr>
        <w:t>20</w:t>
      </w:r>
      <w:r w:rsidR="0058573E">
        <w:rPr>
          <w:rFonts w:ascii="Times New Roman" w:hAnsi="Times New Roman"/>
          <w:b/>
          <w:iCs/>
        </w:rPr>
        <w:t>/</w:t>
      </w:r>
      <w:r>
        <w:rPr>
          <w:rFonts w:ascii="Times New Roman" w:hAnsi="Times New Roman"/>
          <w:b/>
          <w:iCs/>
        </w:rPr>
        <w:t>18</w:t>
      </w:r>
      <w:r w:rsidR="0058573E">
        <w:rPr>
          <w:rFonts w:ascii="Times New Roman" w:hAnsi="Times New Roman"/>
          <w:b/>
          <w:iCs/>
        </w:rPr>
        <w:tab/>
      </w:r>
      <w:r w:rsidR="0058573E" w:rsidRPr="0038044D">
        <w:rPr>
          <w:rFonts w:ascii="Times New Roman" w:hAnsi="Times New Roman"/>
          <w:b/>
          <w:iCs/>
          <w:u w:val="single"/>
        </w:rPr>
        <w:t>FINANCIAL MATTERS</w:t>
      </w:r>
    </w:p>
    <w:p w14:paraId="35B3DB1D" w14:textId="77777777" w:rsidR="0035545B" w:rsidRPr="00147E32" w:rsidRDefault="0035545B" w:rsidP="00147E32">
      <w:pPr>
        <w:pStyle w:val="Footer"/>
        <w:tabs>
          <w:tab w:val="clear" w:pos="4153"/>
          <w:tab w:val="clear" w:pos="8306"/>
        </w:tabs>
        <w:ind w:hanging="709"/>
        <w:rPr>
          <w:rFonts w:ascii="Times New Roman" w:hAnsi="Times New Roman"/>
          <w:iCs/>
        </w:rPr>
      </w:pPr>
    </w:p>
    <w:p w14:paraId="4FE9AAD2" w14:textId="6FFFBC35" w:rsidR="0058573E" w:rsidRPr="0038044D" w:rsidRDefault="0058573E" w:rsidP="0058573E">
      <w:pPr>
        <w:pStyle w:val="BodyTextIndent3"/>
        <w:ind w:left="567" w:hanging="567"/>
        <w:rPr>
          <w:rFonts w:ascii="Times New Roman" w:hAnsi="Times New Roman"/>
        </w:rPr>
      </w:pPr>
      <w:r w:rsidRPr="0038044D">
        <w:rPr>
          <w:rFonts w:ascii="Times New Roman" w:hAnsi="Times New Roman"/>
        </w:rPr>
        <w:t>(</w:t>
      </w:r>
      <w:r w:rsidR="00416508">
        <w:rPr>
          <w:rFonts w:ascii="Times New Roman" w:hAnsi="Times New Roman"/>
        </w:rPr>
        <w:t>a</w:t>
      </w:r>
      <w:r w:rsidRPr="0038044D">
        <w:rPr>
          <w:rFonts w:ascii="Times New Roman" w:hAnsi="Times New Roman"/>
        </w:rPr>
        <w:t>)</w:t>
      </w:r>
      <w:r w:rsidRPr="0038044D">
        <w:rPr>
          <w:rFonts w:ascii="Times New Roman" w:hAnsi="Times New Roman"/>
        </w:rPr>
        <w:tab/>
        <w:t>Following the payment of accounts submitted for the last scheduled meeting the bank balance currently stands at £2</w:t>
      </w:r>
      <w:r w:rsidR="00D352C5">
        <w:rPr>
          <w:rFonts w:ascii="Times New Roman" w:hAnsi="Times New Roman"/>
        </w:rPr>
        <w:t>3</w:t>
      </w:r>
      <w:r w:rsidRPr="0038044D">
        <w:rPr>
          <w:rFonts w:ascii="Times New Roman" w:hAnsi="Times New Roman"/>
        </w:rPr>
        <w:t>,</w:t>
      </w:r>
      <w:r w:rsidR="00D352C5">
        <w:rPr>
          <w:rFonts w:ascii="Times New Roman" w:hAnsi="Times New Roman"/>
        </w:rPr>
        <w:t>744</w:t>
      </w:r>
      <w:r>
        <w:rPr>
          <w:rFonts w:ascii="Times New Roman" w:hAnsi="Times New Roman"/>
        </w:rPr>
        <w:t>.</w:t>
      </w:r>
      <w:r w:rsidR="00D352C5">
        <w:rPr>
          <w:rFonts w:ascii="Times New Roman" w:hAnsi="Times New Roman"/>
        </w:rPr>
        <w:t>57</w:t>
      </w:r>
      <w:r w:rsidRPr="0038044D">
        <w:rPr>
          <w:rFonts w:ascii="Times New Roman" w:hAnsi="Times New Roman"/>
        </w:rPr>
        <w:t xml:space="preserve">. Details of payments and the total spend per budget item </w:t>
      </w:r>
      <w:r>
        <w:rPr>
          <w:rFonts w:ascii="Times New Roman" w:hAnsi="Times New Roman"/>
        </w:rPr>
        <w:t>were</w:t>
      </w:r>
      <w:r w:rsidRPr="0038044D">
        <w:rPr>
          <w:rFonts w:ascii="Times New Roman" w:hAnsi="Times New Roman"/>
        </w:rPr>
        <w:t xml:space="preserve"> shown on the </w:t>
      </w:r>
      <w:r w:rsidR="00185D0D">
        <w:rPr>
          <w:rFonts w:ascii="Times New Roman" w:hAnsi="Times New Roman"/>
        </w:rPr>
        <w:t>statements</w:t>
      </w:r>
      <w:r w:rsidRPr="0038044D">
        <w:rPr>
          <w:rFonts w:ascii="Times New Roman" w:hAnsi="Times New Roman"/>
        </w:rPr>
        <w:t xml:space="preserve"> signed by the Chairman. </w:t>
      </w:r>
    </w:p>
    <w:p w14:paraId="524B1879" w14:textId="77777777" w:rsidR="0058573E" w:rsidRPr="009879EF" w:rsidRDefault="0058573E" w:rsidP="0058573E">
      <w:pPr>
        <w:ind w:left="567" w:hanging="567"/>
        <w:rPr>
          <w:rFonts w:ascii="Times New Roman" w:hAnsi="Times New Roman"/>
          <w:color w:val="FF0000"/>
        </w:rPr>
      </w:pPr>
      <w:r w:rsidRPr="0038044D">
        <w:rPr>
          <w:rFonts w:ascii="Times New Roman" w:hAnsi="Times New Roman"/>
        </w:rPr>
        <w:tab/>
      </w:r>
      <w:r w:rsidRPr="0038044D">
        <w:rPr>
          <w:rFonts w:ascii="Times New Roman" w:hAnsi="Times New Roman"/>
          <w:b/>
        </w:rPr>
        <w:t xml:space="preserve">Resolved </w:t>
      </w:r>
      <w:r w:rsidRPr="0038044D">
        <w:rPr>
          <w:rFonts w:ascii="Times New Roman" w:hAnsi="Times New Roman"/>
        </w:rPr>
        <w:t>to note the report</w:t>
      </w:r>
      <w:r w:rsidRPr="009879EF">
        <w:rPr>
          <w:rFonts w:ascii="Times New Roman" w:hAnsi="Times New Roman"/>
          <w:color w:val="FF0000"/>
        </w:rPr>
        <w:t>.</w:t>
      </w:r>
    </w:p>
    <w:p w14:paraId="25F6C029" w14:textId="77777777" w:rsidR="0058573E" w:rsidRPr="009879EF" w:rsidRDefault="0058573E" w:rsidP="0058573E">
      <w:pPr>
        <w:tabs>
          <w:tab w:val="left" w:pos="567"/>
        </w:tabs>
        <w:rPr>
          <w:rFonts w:ascii="Times New Roman" w:hAnsi="Times New Roman"/>
          <w:color w:val="FF0000"/>
        </w:rPr>
      </w:pPr>
    </w:p>
    <w:p w14:paraId="0636B572" w14:textId="77777777" w:rsidR="0058573E" w:rsidRPr="0038044D" w:rsidRDefault="0058573E" w:rsidP="0058573E">
      <w:pPr>
        <w:tabs>
          <w:tab w:val="num" w:pos="2340"/>
        </w:tabs>
        <w:ind w:left="567" w:hanging="567"/>
        <w:rPr>
          <w:rFonts w:ascii="Times New Roman" w:hAnsi="Times New Roman"/>
        </w:rPr>
      </w:pPr>
      <w:r w:rsidRPr="0038044D">
        <w:rPr>
          <w:rFonts w:ascii="Times New Roman" w:hAnsi="Times New Roman"/>
        </w:rPr>
        <w:t>(</w:t>
      </w:r>
      <w:r w:rsidR="00042231">
        <w:rPr>
          <w:rFonts w:ascii="Times New Roman" w:hAnsi="Times New Roman"/>
        </w:rPr>
        <w:t>b</w:t>
      </w:r>
      <w:r w:rsidRPr="0038044D">
        <w:rPr>
          <w:rFonts w:ascii="Times New Roman" w:hAnsi="Times New Roman"/>
        </w:rPr>
        <w:t>)</w:t>
      </w:r>
      <w:r w:rsidRPr="0038044D">
        <w:rPr>
          <w:rFonts w:ascii="Times New Roman" w:hAnsi="Times New Roman"/>
        </w:rPr>
        <w:tab/>
      </w:r>
      <w:r w:rsidRPr="0038044D">
        <w:rPr>
          <w:rFonts w:ascii="Times New Roman" w:hAnsi="Times New Roman"/>
          <w:u w:val="single"/>
        </w:rPr>
        <w:t>Accounts for Payment</w:t>
      </w:r>
    </w:p>
    <w:p w14:paraId="7BDB9400" w14:textId="77777777" w:rsidR="0058573E" w:rsidRPr="0038044D" w:rsidRDefault="0058573E" w:rsidP="0058573E">
      <w:pPr>
        <w:ind w:left="567"/>
        <w:rPr>
          <w:rFonts w:ascii="Times New Roman" w:hAnsi="Times New Roman"/>
        </w:rPr>
      </w:pPr>
      <w:r w:rsidRPr="0038044D">
        <w:rPr>
          <w:rFonts w:ascii="Times New Roman" w:hAnsi="Times New Roman"/>
          <w:b/>
          <w:bCs/>
        </w:rPr>
        <w:t xml:space="preserve">Resolved </w:t>
      </w:r>
      <w:r w:rsidRPr="0038044D">
        <w:rPr>
          <w:rFonts w:ascii="Times New Roman" w:hAnsi="Times New Roman"/>
          <w:bCs/>
        </w:rPr>
        <w:t>that the following be approved for</w:t>
      </w:r>
      <w:r w:rsidR="00811CF7">
        <w:rPr>
          <w:rFonts w:ascii="Times New Roman" w:hAnsi="Times New Roman"/>
          <w:bCs/>
        </w:rPr>
        <w:t xml:space="preserve"> payment</w:t>
      </w:r>
      <w:r>
        <w:rPr>
          <w:rFonts w:ascii="Times New Roman" w:hAnsi="Times New Roman"/>
        </w:rPr>
        <w:t>:</w:t>
      </w:r>
    </w:p>
    <w:p w14:paraId="31C9D00B" w14:textId="77777777" w:rsidR="0058573E" w:rsidRDefault="0058573E" w:rsidP="0058573E">
      <w:pPr>
        <w:ind w:left="567"/>
        <w:rPr>
          <w:rFonts w:ascii="Times New Roman" w:hAnsi="Times New Roman"/>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9"/>
        <w:gridCol w:w="1559"/>
        <w:gridCol w:w="1985"/>
      </w:tblGrid>
      <w:tr w:rsidR="0058573E" w14:paraId="162A4CA3" w14:textId="77777777" w:rsidTr="00CE7D09">
        <w:tc>
          <w:tcPr>
            <w:tcW w:w="5519" w:type="dxa"/>
          </w:tcPr>
          <w:p w14:paraId="263EFC35" w14:textId="77777777" w:rsidR="0058573E" w:rsidRDefault="0058573E" w:rsidP="005F5D82">
            <w:pPr>
              <w:jc w:val="center"/>
              <w:rPr>
                <w:rFonts w:ascii="Times New Roman" w:hAnsi="Times New Roman"/>
              </w:rPr>
            </w:pPr>
            <w:r>
              <w:rPr>
                <w:rFonts w:ascii="Times New Roman" w:hAnsi="Times New Roman"/>
              </w:rPr>
              <w:t>Payee</w:t>
            </w:r>
          </w:p>
        </w:tc>
        <w:tc>
          <w:tcPr>
            <w:tcW w:w="1559" w:type="dxa"/>
          </w:tcPr>
          <w:p w14:paraId="595E384C" w14:textId="77777777" w:rsidR="0058573E" w:rsidRDefault="0058573E" w:rsidP="005F5D82">
            <w:pPr>
              <w:jc w:val="center"/>
              <w:rPr>
                <w:rFonts w:ascii="Times New Roman" w:hAnsi="Times New Roman"/>
              </w:rPr>
            </w:pPr>
            <w:r>
              <w:rPr>
                <w:rFonts w:ascii="Times New Roman" w:hAnsi="Times New Roman"/>
              </w:rPr>
              <w:t>Amount</w:t>
            </w:r>
          </w:p>
          <w:p w14:paraId="0EA29A8C" w14:textId="77777777" w:rsidR="0058573E" w:rsidRDefault="0058573E" w:rsidP="005F5D82">
            <w:pPr>
              <w:jc w:val="center"/>
              <w:rPr>
                <w:rFonts w:ascii="Times New Roman" w:hAnsi="Times New Roman"/>
              </w:rPr>
            </w:pPr>
            <w:r>
              <w:rPr>
                <w:rFonts w:ascii="Times New Roman" w:hAnsi="Times New Roman"/>
              </w:rPr>
              <w:t>£</w:t>
            </w:r>
          </w:p>
        </w:tc>
        <w:tc>
          <w:tcPr>
            <w:tcW w:w="1985" w:type="dxa"/>
          </w:tcPr>
          <w:p w14:paraId="0F0FA5A9" w14:textId="77777777" w:rsidR="0058573E" w:rsidRDefault="0058573E" w:rsidP="005F5D82">
            <w:pPr>
              <w:jc w:val="center"/>
              <w:rPr>
                <w:rFonts w:ascii="Times New Roman" w:hAnsi="Times New Roman"/>
              </w:rPr>
            </w:pPr>
            <w:r>
              <w:rPr>
                <w:rFonts w:ascii="Times New Roman" w:hAnsi="Times New Roman"/>
              </w:rPr>
              <w:t>Cheque Number</w:t>
            </w:r>
          </w:p>
          <w:p w14:paraId="6652EBBB" w14:textId="77777777" w:rsidR="0058573E" w:rsidRDefault="0058573E" w:rsidP="005F5D82">
            <w:pPr>
              <w:jc w:val="center"/>
              <w:rPr>
                <w:rFonts w:ascii="Times New Roman" w:hAnsi="Times New Roman"/>
              </w:rPr>
            </w:pPr>
          </w:p>
        </w:tc>
      </w:tr>
      <w:tr w:rsidR="0058573E" w14:paraId="4E149B5A" w14:textId="77777777" w:rsidTr="00CE7D09">
        <w:tc>
          <w:tcPr>
            <w:tcW w:w="5519" w:type="dxa"/>
          </w:tcPr>
          <w:p w14:paraId="6FCACBAC" w14:textId="6DEBFCD4" w:rsidR="0058573E" w:rsidRDefault="00CE7D09" w:rsidP="00F76702">
            <w:pPr>
              <w:pStyle w:val="Footer"/>
              <w:tabs>
                <w:tab w:val="clear" w:pos="4153"/>
                <w:tab w:val="clear" w:pos="8306"/>
              </w:tabs>
              <w:rPr>
                <w:rFonts w:ascii="Times New Roman" w:hAnsi="Times New Roman"/>
              </w:rPr>
            </w:pPr>
            <w:r>
              <w:rPr>
                <w:rFonts w:ascii="Times New Roman" w:hAnsi="Times New Roman"/>
              </w:rPr>
              <w:t>NALC &amp; LALC Annual Subscription 2020/21</w:t>
            </w:r>
            <w:r w:rsidR="0058573E">
              <w:rPr>
                <w:rFonts w:ascii="Times New Roman" w:hAnsi="Times New Roman"/>
              </w:rPr>
              <w:t xml:space="preserve"> </w:t>
            </w:r>
          </w:p>
        </w:tc>
        <w:tc>
          <w:tcPr>
            <w:tcW w:w="1559" w:type="dxa"/>
          </w:tcPr>
          <w:p w14:paraId="51F48A1B" w14:textId="6586528B" w:rsidR="0058573E" w:rsidRDefault="00CE7D09" w:rsidP="00F76702">
            <w:pPr>
              <w:jc w:val="center"/>
              <w:rPr>
                <w:rFonts w:ascii="Times New Roman" w:hAnsi="Times New Roman"/>
              </w:rPr>
            </w:pPr>
            <w:r>
              <w:rPr>
                <w:rFonts w:ascii="Times New Roman" w:hAnsi="Times New Roman"/>
              </w:rPr>
              <w:t>540</w:t>
            </w:r>
            <w:r w:rsidR="0058573E">
              <w:rPr>
                <w:rFonts w:ascii="Times New Roman" w:hAnsi="Times New Roman"/>
              </w:rPr>
              <w:t>.</w:t>
            </w:r>
            <w:r>
              <w:rPr>
                <w:rFonts w:ascii="Times New Roman" w:hAnsi="Times New Roman"/>
              </w:rPr>
              <w:t>57</w:t>
            </w:r>
          </w:p>
        </w:tc>
        <w:tc>
          <w:tcPr>
            <w:tcW w:w="1985" w:type="dxa"/>
          </w:tcPr>
          <w:p w14:paraId="2D631B21" w14:textId="48C84025" w:rsidR="0058573E" w:rsidRDefault="0058573E" w:rsidP="00F76702">
            <w:pPr>
              <w:jc w:val="center"/>
              <w:rPr>
                <w:rFonts w:ascii="Times New Roman" w:hAnsi="Times New Roman"/>
              </w:rPr>
            </w:pPr>
            <w:r>
              <w:rPr>
                <w:rFonts w:ascii="Times New Roman" w:hAnsi="Times New Roman"/>
              </w:rPr>
              <w:t>000</w:t>
            </w:r>
            <w:r w:rsidR="00CE7D09">
              <w:rPr>
                <w:rFonts w:ascii="Times New Roman" w:hAnsi="Times New Roman"/>
              </w:rPr>
              <w:t>709</w:t>
            </w:r>
          </w:p>
        </w:tc>
      </w:tr>
      <w:tr w:rsidR="00185D0D" w14:paraId="7C57E55B" w14:textId="77777777" w:rsidTr="00CE7D09">
        <w:tc>
          <w:tcPr>
            <w:tcW w:w="5519" w:type="dxa"/>
          </w:tcPr>
          <w:p w14:paraId="0798A7C9" w14:textId="3580BF3E" w:rsidR="00185D0D" w:rsidRDefault="00185D0D" w:rsidP="00F76702">
            <w:pPr>
              <w:pStyle w:val="Footer"/>
              <w:tabs>
                <w:tab w:val="clear" w:pos="4153"/>
                <w:tab w:val="clear" w:pos="8306"/>
              </w:tabs>
              <w:rPr>
                <w:rFonts w:ascii="Times New Roman" w:hAnsi="Times New Roman"/>
              </w:rPr>
            </w:pPr>
            <w:r w:rsidRPr="009B6422">
              <w:rPr>
                <w:rFonts w:ascii="Times New Roman" w:hAnsi="Times New Roman"/>
                <w:color w:val="000000"/>
              </w:rPr>
              <w:t>C</w:t>
            </w:r>
            <w:r w:rsidR="00CE7D09">
              <w:rPr>
                <w:rFonts w:ascii="Times New Roman" w:hAnsi="Times New Roman"/>
                <w:color w:val="000000"/>
              </w:rPr>
              <w:t>hairman – reimburse Section 137 donation to Clock Face Recreation Club (see minute 20/15)</w:t>
            </w:r>
          </w:p>
        </w:tc>
        <w:tc>
          <w:tcPr>
            <w:tcW w:w="1559" w:type="dxa"/>
          </w:tcPr>
          <w:p w14:paraId="06698691" w14:textId="3E1794E2" w:rsidR="00185D0D" w:rsidRDefault="00CE7D09" w:rsidP="00F76702">
            <w:pPr>
              <w:jc w:val="center"/>
              <w:rPr>
                <w:rFonts w:ascii="Times New Roman" w:hAnsi="Times New Roman"/>
              </w:rPr>
            </w:pPr>
            <w:r>
              <w:rPr>
                <w:rFonts w:ascii="Times New Roman" w:hAnsi="Times New Roman"/>
              </w:rPr>
              <w:t>200</w:t>
            </w:r>
            <w:r w:rsidR="00993FBB">
              <w:rPr>
                <w:rFonts w:ascii="Times New Roman" w:hAnsi="Times New Roman"/>
              </w:rPr>
              <w:t>.</w:t>
            </w:r>
            <w:r>
              <w:rPr>
                <w:rFonts w:ascii="Times New Roman" w:hAnsi="Times New Roman"/>
              </w:rPr>
              <w:t>00</w:t>
            </w:r>
          </w:p>
        </w:tc>
        <w:tc>
          <w:tcPr>
            <w:tcW w:w="1985" w:type="dxa"/>
          </w:tcPr>
          <w:p w14:paraId="195C132A" w14:textId="69BE61B2" w:rsidR="00185D0D" w:rsidRDefault="00185D0D" w:rsidP="00F76702">
            <w:pPr>
              <w:jc w:val="center"/>
              <w:rPr>
                <w:rFonts w:ascii="Times New Roman" w:hAnsi="Times New Roman"/>
              </w:rPr>
            </w:pPr>
            <w:r>
              <w:rPr>
                <w:rFonts w:ascii="Times New Roman" w:hAnsi="Times New Roman"/>
              </w:rPr>
              <w:t>000</w:t>
            </w:r>
            <w:r w:rsidR="00CE7D09">
              <w:rPr>
                <w:rFonts w:ascii="Times New Roman" w:hAnsi="Times New Roman"/>
              </w:rPr>
              <w:t>710</w:t>
            </w:r>
          </w:p>
        </w:tc>
      </w:tr>
      <w:tr w:rsidR="00CE7D09" w14:paraId="0543C819" w14:textId="77777777" w:rsidTr="00CE7D09">
        <w:tc>
          <w:tcPr>
            <w:tcW w:w="5519" w:type="dxa"/>
          </w:tcPr>
          <w:p w14:paraId="49238FBD" w14:textId="77777777" w:rsidR="00CE7D09" w:rsidRDefault="00CE7D09" w:rsidP="00F76702">
            <w:pPr>
              <w:pStyle w:val="Footer"/>
              <w:tabs>
                <w:tab w:val="clear" w:pos="4153"/>
                <w:tab w:val="clear" w:pos="8306"/>
              </w:tabs>
              <w:rPr>
                <w:rFonts w:ascii="Times New Roman" w:hAnsi="Times New Roman"/>
                <w:color w:val="000000"/>
              </w:rPr>
            </w:pPr>
            <w:r>
              <w:rPr>
                <w:rFonts w:ascii="Times New Roman" w:hAnsi="Times New Roman"/>
                <w:color w:val="000000"/>
              </w:rPr>
              <w:t>Clerk – reimburse costs relating to:</w:t>
            </w:r>
          </w:p>
          <w:p w14:paraId="682D4BAD" w14:textId="77777777" w:rsidR="00CE7D09" w:rsidRDefault="00CE7D09" w:rsidP="00CE7D09">
            <w:pPr>
              <w:pStyle w:val="Footer"/>
              <w:numPr>
                <w:ilvl w:val="0"/>
                <w:numId w:val="23"/>
              </w:numPr>
              <w:tabs>
                <w:tab w:val="clear" w:pos="4153"/>
                <w:tab w:val="clear" w:pos="8306"/>
              </w:tabs>
              <w:rPr>
                <w:rFonts w:ascii="Times New Roman" w:hAnsi="Times New Roman"/>
                <w:color w:val="000000"/>
              </w:rPr>
            </w:pPr>
            <w:r>
              <w:rPr>
                <w:rFonts w:ascii="Times New Roman" w:hAnsi="Times New Roman"/>
                <w:color w:val="000000"/>
              </w:rPr>
              <w:t>Annual Report printing</w:t>
            </w:r>
          </w:p>
          <w:p w14:paraId="7907BA3F" w14:textId="77777777" w:rsidR="00CE7D09" w:rsidRDefault="00CE7D09" w:rsidP="00CE7D09">
            <w:pPr>
              <w:pStyle w:val="Footer"/>
              <w:numPr>
                <w:ilvl w:val="0"/>
                <w:numId w:val="23"/>
              </w:numPr>
              <w:tabs>
                <w:tab w:val="clear" w:pos="4153"/>
                <w:tab w:val="clear" w:pos="8306"/>
              </w:tabs>
              <w:rPr>
                <w:rFonts w:ascii="Times New Roman" w:hAnsi="Times New Roman"/>
                <w:color w:val="000000"/>
              </w:rPr>
            </w:pPr>
            <w:r>
              <w:rPr>
                <w:rFonts w:ascii="Times New Roman" w:hAnsi="Times New Roman"/>
                <w:color w:val="000000"/>
              </w:rPr>
              <w:t>Locks for noticeboards</w:t>
            </w:r>
          </w:p>
          <w:p w14:paraId="7E8E70D0" w14:textId="77777777" w:rsidR="00CE7D09" w:rsidRDefault="00CE7D09" w:rsidP="00CE7D09">
            <w:pPr>
              <w:pStyle w:val="Footer"/>
              <w:numPr>
                <w:ilvl w:val="0"/>
                <w:numId w:val="23"/>
              </w:numPr>
              <w:tabs>
                <w:tab w:val="clear" w:pos="4153"/>
                <w:tab w:val="clear" w:pos="8306"/>
              </w:tabs>
              <w:rPr>
                <w:rFonts w:ascii="Times New Roman" w:hAnsi="Times New Roman"/>
                <w:color w:val="000000"/>
              </w:rPr>
            </w:pPr>
            <w:r>
              <w:rPr>
                <w:rFonts w:ascii="Times New Roman" w:hAnsi="Times New Roman"/>
                <w:color w:val="000000"/>
              </w:rPr>
              <w:t>Printer ink contract Feb/March &amp; March/April</w:t>
            </w:r>
          </w:p>
          <w:p w14:paraId="30B9D790" w14:textId="77777777" w:rsidR="00CE7D09" w:rsidRDefault="00CE7D09" w:rsidP="00CE7D09">
            <w:pPr>
              <w:pStyle w:val="Footer"/>
              <w:numPr>
                <w:ilvl w:val="0"/>
                <w:numId w:val="23"/>
              </w:numPr>
              <w:tabs>
                <w:tab w:val="clear" w:pos="4153"/>
                <w:tab w:val="clear" w:pos="8306"/>
              </w:tabs>
              <w:rPr>
                <w:rFonts w:ascii="Times New Roman" w:hAnsi="Times New Roman"/>
                <w:color w:val="000000"/>
              </w:rPr>
            </w:pPr>
            <w:r>
              <w:rPr>
                <w:rFonts w:ascii="Times New Roman" w:hAnsi="Times New Roman"/>
                <w:color w:val="000000"/>
              </w:rPr>
              <w:t>Ground Rents (St. Helens Council)</w:t>
            </w:r>
          </w:p>
          <w:p w14:paraId="3A9C04F4" w14:textId="1A294918" w:rsidR="00CE7D09" w:rsidRPr="009B6422" w:rsidRDefault="00CE7D09" w:rsidP="00CE7D09">
            <w:pPr>
              <w:pStyle w:val="Footer"/>
              <w:tabs>
                <w:tab w:val="clear" w:pos="4153"/>
                <w:tab w:val="clear" w:pos="8306"/>
              </w:tabs>
              <w:rPr>
                <w:rFonts w:ascii="Times New Roman" w:hAnsi="Times New Roman"/>
                <w:color w:val="000000"/>
              </w:rPr>
            </w:pPr>
            <w:r>
              <w:rPr>
                <w:rFonts w:ascii="Times New Roman" w:hAnsi="Times New Roman"/>
                <w:color w:val="000000"/>
              </w:rPr>
              <w:t>TOTAL</w:t>
            </w:r>
          </w:p>
        </w:tc>
        <w:tc>
          <w:tcPr>
            <w:tcW w:w="1559" w:type="dxa"/>
          </w:tcPr>
          <w:p w14:paraId="57244202" w14:textId="77777777" w:rsidR="00CE7D09" w:rsidRDefault="00CE7D09" w:rsidP="00F76702">
            <w:pPr>
              <w:jc w:val="center"/>
              <w:rPr>
                <w:rFonts w:ascii="Times New Roman" w:hAnsi="Times New Roman"/>
              </w:rPr>
            </w:pPr>
          </w:p>
          <w:p w14:paraId="48D93713" w14:textId="77777777" w:rsidR="00CE7D09" w:rsidRDefault="00CE7D09" w:rsidP="00F76702">
            <w:pPr>
              <w:jc w:val="center"/>
              <w:rPr>
                <w:rFonts w:ascii="Times New Roman" w:hAnsi="Times New Roman"/>
              </w:rPr>
            </w:pPr>
            <w:r>
              <w:rPr>
                <w:rFonts w:ascii="Times New Roman" w:hAnsi="Times New Roman"/>
              </w:rPr>
              <w:t>135.00</w:t>
            </w:r>
          </w:p>
          <w:p w14:paraId="4DD1D00C" w14:textId="77777777" w:rsidR="00CE7D09" w:rsidRDefault="00CE7D09" w:rsidP="00F76702">
            <w:pPr>
              <w:jc w:val="center"/>
              <w:rPr>
                <w:rFonts w:ascii="Times New Roman" w:hAnsi="Times New Roman"/>
              </w:rPr>
            </w:pPr>
            <w:r>
              <w:rPr>
                <w:rFonts w:ascii="Times New Roman" w:hAnsi="Times New Roman"/>
              </w:rPr>
              <w:t>10.00</w:t>
            </w:r>
          </w:p>
          <w:p w14:paraId="04582E1E" w14:textId="77777777" w:rsidR="00CE7D09" w:rsidRDefault="00CE7D09" w:rsidP="00F76702">
            <w:pPr>
              <w:jc w:val="center"/>
              <w:rPr>
                <w:rFonts w:ascii="Times New Roman" w:hAnsi="Times New Roman"/>
              </w:rPr>
            </w:pPr>
            <w:r>
              <w:rPr>
                <w:rFonts w:ascii="Times New Roman" w:hAnsi="Times New Roman"/>
              </w:rPr>
              <w:t>6.58</w:t>
            </w:r>
          </w:p>
          <w:p w14:paraId="58EC5020" w14:textId="77777777" w:rsidR="00CE7D09" w:rsidRDefault="00CE7D09" w:rsidP="00F76702">
            <w:pPr>
              <w:jc w:val="center"/>
              <w:rPr>
                <w:rFonts w:ascii="Times New Roman" w:hAnsi="Times New Roman"/>
              </w:rPr>
            </w:pPr>
            <w:r>
              <w:rPr>
                <w:rFonts w:ascii="Times New Roman" w:hAnsi="Times New Roman"/>
              </w:rPr>
              <w:t>0.83</w:t>
            </w:r>
          </w:p>
          <w:p w14:paraId="0E76E6F3" w14:textId="0290E99E" w:rsidR="00CE7D09" w:rsidRDefault="00CE7D09" w:rsidP="00F76702">
            <w:pPr>
              <w:jc w:val="center"/>
              <w:rPr>
                <w:rFonts w:ascii="Times New Roman" w:hAnsi="Times New Roman"/>
              </w:rPr>
            </w:pPr>
            <w:r>
              <w:rPr>
                <w:rFonts w:ascii="Times New Roman" w:hAnsi="Times New Roman"/>
              </w:rPr>
              <w:t>152.41</w:t>
            </w:r>
          </w:p>
        </w:tc>
        <w:tc>
          <w:tcPr>
            <w:tcW w:w="1985" w:type="dxa"/>
          </w:tcPr>
          <w:p w14:paraId="316ED6B6" w14:textId="77777777" w:rsidR="00CE7D09" w:rsidRDefault="00CE7D09" w:rsidP="00F76702">
            <w:pPr>
              <w:jc w:val="center"/>
              <w:rPr>
                <w:rFonts w:ascii="Times New Roman" w:hAnsi="Times New Roman"/>
              </w:rPr>
            </w:pPr>
          </w:p>
          <w:p w14:paraId="37CD7EF5" w14:textId="77777777" w:rsidR="00CE7D09" w:rsidRDefault="00CE7D09" w:rsidP="00F76702">
            <w:pPr>
              <w:jc w:val="center"/>
              <w:rPr>
                <w:rFonts w:ascii="Times New Roman" w:hAnsi="Times New Roman"/>
              </w:rPr>
            </w:pPr>
          </w:p>
          <w:p w14:paraId="5EBA4BF3" w14:textId="77777777" w:rsidR="00CE7D09" w:rsidRDefault="00CE7D09" w:rsidP="00F76702">
            <w:pPr>
              <w:jc w:val="center"/>
              <w:rPr>
                <w:rFonts w:ascii="Times New Roman" w:hAnsi="Times New Roman"/>
              </w:rPr>
            </w:pPr>
          </w:p>
          <w:p w14:paraId="2DAF852C" w14:textId="77777777" w:rsidR="00CE7D09" w:rsidRDefault="00CE7D09" w:rsidP="00F76702">
            <w:pPr>
              <w:jc w:val="center"/>
              <w:rPr>
                <w:rFonts w:ascii="Times New Roman" w:hAnsi="Times New Roman"/>
              </w:rPr>
            </w:pPr>
          </w:p>
          <w:p w14:paraId="7FA4911E" w14:textId="77777777" w:rsidR="00CE7D09" w:rsidRDefault="00CE7D09" w:rsidP="00F76702">
            <w:pPr>
              <w:jc w:val="center"/>
              <w:rPr>
                <w:rFonts w:ascii="Times New Roman" w:hAnsi="Times New Roman"/>
              </w:rPr>
            </w:pPr>
          </w:p>
          <w:p w14:paraId="0286B7BF" w14:textId="68057826" w:rsidR="00CE7D09" w:rsidRDefault="00CE7D09" w:rsidP="00F76702">
            <w:pPr>
              <w:jc w:val="center"/>
              <w:rPr>
                <w:rFonts w:ascii="Times New Roman" w:hAnsi="Times New Roman"/>
              </w:rPr>
            </w:pPr>
            <w:r>
              <w:rPr>
                <w:rFonts w:ascii="Times New Roman" w:hAnsi="Times New Roman"/>
              </w:rPr>
              <w:t>000711</w:t>
            </w:r>
          </w:p>
        </w:tc>
      </w:tr>
      <w:tr w:rsidR="00200640" w14:paraId="0427B63B" w14:textId="77777777" w:rsidTr="00CE7D09">
        <w:tc>
          <w:tcPr>
            <w:tcW w:w="5519" w:type="dxa"/>
          </w:tcPr>
          <w:p w14:paraId="5306CF9D" w14:textId="1BE6A09F" w:rsidR="00200640" w:rsidRPr="009B6422" w:rsidRDefault="00993FBB" w:rsidP="00993FBB">
            <w:pPr>
              <w:pStyle w:val="Footer"/>
              <w:tabs>
                <w:tab w:val="clear" w:pos="4153"/>
                <w:tab w:val="clear" w:pos="8306"/>
              </w:tabs>
              <w:rPr>
                <w:rFonts w:ascii="Times New Roman" w:hAnsi="Times New Roman"/>
                <w:color w:val="000000"/>
              </w:rPr>
            </w:pPr>
            <w:r>
              <w:rPr>
                <w:rFonts w:ascii="Times New Roman" w:hAnsi="Times New Roman"/>
                <w:color w:val="000000"/>
              </w:rPr>
              <w:t>M.G. Productions (website support</w:t>
            </w:r>
            <w:r w:rsidR="00F76702">
              <w:rPr>
                <w:rFonts w:ascii="Times New Roman" w:hAnsi="Times New Roman"/>
                <w:color w:val="000000"/>
              </w:rPr>
              <w:t xml:space="preserve"> –see minute </w:t>
            </w:r>
            <w:r w:rsidR="00CE7D09">
              <w:rPr>
                <w:rFonts w:ascii="Times New Roman" w:hAnsi="Times New Roman"/>
                <w:color w:val="000000"/>
              </w:rPr>
              <w:t>20</w:t>
            </w:r>
            <w:r w:rsidR="00F76702">
              <w:rPr>
                <w:rFonts w:ascii="Times New Roman" w:hAnsi="Times New Roman"/>
                <w:color w:val="000000"/>
              </w:rPr>
              <w:t>/</w:t>
            </w:r>
            <w:r w:rsidR="00CE7D09">
              <w:rPr>
                <w:rFonts w:ascii="Times New Roman" w:hAnsi="Times New Roman"/>
                <w:color w:val="000000"/>
              </w:rPr>
              <w:t>11</w:t>
            </w:r>
            <w:r w:rsidR="00F76702">
              <w:rPr>
                <w:rFonts w:ascii="Times New Roman" w:hAnsi="Times New Roman"/>
                <w:color w:val="000000"/>
              </w:rPr>
              <w:t>)</w:t>
            </w:r>
            <w:r>
              <w:rPr>
                <w:rFonts w:ascii="Times New Roman" w:hAnsi="Times New Roman"/>
                <w:color w:val="000000"/>
              </w:rPr>
              <w:t>)</w:t>
            </w:r>
          </w:p>
        </w:tc>
        <w:tc>
          <w:tcPr>
            <w:tcW w:w="1559" w:type="dxa"/>
          </w:tcPr>
          <w:p w14:paraId="4757A81B" w14:textId="77777777" w:rsidR="00200640" w:rsidRDefault="00993FBB" w:rsidP="00993FBB">
            <w:pPr>
              <w:jc w:val="center"/>
              <w:rPr>
                <w:rFonts w:ascii="Times New Roman" w:hAnsi="Times New Roman"/>
              </w:rPr>
            </w:pPr>
            <w:r>
              <w:rPr>
                <w:rFonts w:ascii="Times New Roman" w:hAnsi="Times New Roman"/>
              </w:rPr>
              <w:t>1</w:t>
            </w:r>
            <w:r w:rsidR="00200640">
              <w:rPr>
                <w:rFonts w:ascii="Times New Roman" w:hAnsi="Times New Roman"/>
              </w:rPr>
              <w:t>00.00</w:t>
            </w:r>
          </w:p>
        </w:tc>
        <w:tc>
          <w:tcPr>
            <w:tcW w:w="1985" w:type="dxa"/>
          </w:tcPr>
          <w:p w14:paraId="08D8E722" w14:textId="0614ECBC" w:rsidR="00200640" w:rsidRDefault="00200640" w:rsidP="00F76702">
            <w:pPr>
              <w:jc w:val="center"/>
              <w:rPr>
                <w:rFonts w:ascii="Times New Roman" w:hAnsi="Times New Roman"/>
              </w:rPr>
            </w:pPr>
            <w:r>
              <w:rPr>
                <w:rFonts w:ascii="Times New Roman" w:hAnsi="Times New Roman"/>
              </w:rPr>
              <w:t>000</w:t>
            </w:r>
            <w:r w:rsidR="00CE7D09">
              <w:rPr>
                <w:rFonts w:ascii="Times New Roman" w:hAnsi="Times New Roman"/>
              </w:rPr>
              <w:t>712</w:t>
            </w:r>
          </w:p>
        </w:tc>
      </w:tr>
    </w:tbl>
    <w:p w14:paraId="0286B5BA" w14:textId="77777777" w:rsidR="0058573E" w:rsidRDefault="0058573E" w:rsidP="0058573E">
      <w:pPr>
        <w:pStyle w:val="Footer"/>
        <w:tabs>
          <w:tab w:val="clear" w:pos="4153"/>
          <w:tab w:val="clear" w:pos="8306"/>
          <w:tab w:val="left" w:pos="0"/>
          <w:tab w:val="left" w:pos="567"/>
        </w:tabs>
        <w:rPr>
          <w:rFonts w:ascii="Times New Roman" w:hAnsi="Times New Roman"/>
          <w:bCs/>
          <w:iCs/>
        </w:rPr>
      </w:pPr>
    </w:p>
    <w:p w14:paraId="04F64E35" w14:textId="06810C6D" w:rsidR="0058573E" w:rsidRDefault="00CE7D09" w:rsidP="0058573E">
      <w:pPr>
        <w:pStyle w:val="Footer"/>
        <w:tabs>
          <w:tab w:val="clear" w:pos="4153"/>
          <w:tab w:val="clear" w:pos="8306"/>
          <w:tab w:val="left" w:pos="0"/>
          <w:tab w:val="left" w:pos="567"/>
        </w:tabs>
        <w:rPr>
          <w:rFonts w:ascii="Times New Roman" w:hAnsi="Times New Roman"/>
          <w:bCs/>
          <w:iCs/>
        </w:rPr>
      </w:pPr>
      <w:r>
        <w:rPr>
          <w:rFonts w:ascii="Times New Roman" w:hAnsi="Times New Roman"/>
          <w:bCs/>
          <w:iCs/>
        </w:rPr>
        <w:t>(c)</w:t>
      </w:r>
      <w:r>
        <w:rPr>
          <w:rFonts w:ascii="Times New Roman" w:hAnsi="Times New Roman"/>
          <w:bCs/>
          <w:iCs/>
        </w:rPr>
        <w:tab/>
      </w:r>
      <w:r w:rsidRPr="00C11799">
        <w:rPr>
          <w:rFonts w:ascii="Times New Roman" w:hAnsi="Times New Roman"/>
          <w:bCs/>
          <w:iCs/>
          <w:u w:val="single"/>
        </w:rPr>
        <w:t>Year End Financial Report</w:t>
      </w:r>
      <w:r w:rsidR="00C11799" w:rsidRPr="00C11799">
        <w:rPr>
          <w:rFonts w:ascii="Times New Roman" w:hAnsi="Times New Roman"/>
          <w:bCs/>
          <w:iCs/>
          <w:u w:val="single"/>
        </w:rPr>
        <w:t xml:space="preserve"> 2019/20</w:t>
      </w:r>
    </w:p>
    <w:p w14:paraId="74C8D8E5" w14:textId="781CA16C" w:rsidR="00C11799" w:rsidRPr="0038044D" w:rsidRDefault="00C11799" w:rsidP="00C11799">
      <w:pPr>
        <w:ind w:left="567" w:hanging="567"/>
        <w:rPr>
          <w:rFonts w:ascii="Times New Roman" w:hAnsi="Times New Roman"/>
        </w:rPr>
      </w:pPr>
      <w:r>
        <w:rPr>
          <w:rFonts w:ascii="Times New Roman" w:hAnsi="Times New Roman"/>
          <w:bCs/>
          <w:iCs/>
        </w:rPr>
        <w:tab/>
      </w:r>
      <w:r w:rsidRPr="0038044D">
        <w:rPr>
          <w:rFonts w:ascii="Times New Roman" w:hAnsi="Times New Roman"/>
        </w:rPr>
        <w:t xml:space="preserve">The </w:t>
      </w:r>
      <w:r>
        <w:rPr>
          <w:rFonts w:ascii="Times New Roman" w:hAnsi="Times New Roman"/>
        </w:rPr>
        <w:t>C</w:t>
      </w:r>
      <w:r w:rsidRPr="0038044D">
        <w:rPr>
          <w:rFonts w:ascii="Times New Roman" w:hAnsi="Times New Roman"/>
        </w:rPr>
        <w:t>lerk presented for formal approval the year-end financial report relating to 201</w:t>
      </w:r>
      <w:r>
        <w:rPr>
          <w:rFonts w:ascii="Times New Roman" w:hAnsi="Times New Roman"/>
        </w:rPr>
        <w:t>9</w:t>
      </w:r>
      <w:r w:rsidRPr="0038044D">
        <w:rPr>
          <w:rFonts w:ascii="Times New Roman" w:hAnsi="Times New Roman"/>
        </w:rPr>
        <w:t>/</w:t>
      </w:r>
      <w:r>
        <w:rPr>
          <w:rFonts w:ascii="Times New Roman" w:hAnsi="Times New Roman"/>
        </w:rPr>
        <w:t>20</w:t>
      </w:r>
      <w:r w:rsidRPr="0038044D">
        <w:rPr>
          <w:rFonts w:ascii="Times New Roman" w:hAnsi="Times New Roman"/>
        </w:rPr>
        <w:t>, including Balance Sheet</w:t>
      </w:r>
      <w:r>
        <w:rPr>
          <w:rFonts w:ascii="Times New Roman" w:hAnsi="Times New Roman"/>
        </w:rPr>
        <w:t>,</w:t>
      </w:r>
      <w:r w:rsidRPr="0038044D">
        <w:rPr>
          <w:rFonts w:ascii="Times New Roman" w:hAnsi="Times New Roman"/>
        </w:rPr>
        <w:t xml:space="preserve"> Summary of </w:t>
      </w:r>
      <w:r>
        <w:rPr>
          <w:rFonts w:ascii="Times New Roman" w:hAnsi="Times New Roman"/>
        </w:rPr>
        <w:t>Receipts and</w:t>
      </w:r>
      <w:r w:rsidRPr="0038044D">
        <w:rPr>
          <w:rFonts w:ascii="Times New Roman" w:hAnsi="Times New Roman"/>
        </w:rPr>
        <w:t xml:space="preserve"> </w:t>
      </w:r>
      <w:r>
        <w:rPr>
          <w:rFonts w:ascii="Times New Roman" w:hAnsi="Times New Roman"/>
        </w:rPr>
        <w:t>Payments, Transaction List for the year, Budget Comparison Statement, and bank reconciliation</w:t>
      </w:r>
      <w:r w:rsidRPr="0038044D">
        <w:rPr>
          <w:rFonts w:ascii="Times New Roman" w:hAnsi="Times New Roman"/>
        </w:rPr>
        <w:t>. The end of year bank balance was reported as £</w:t>
      </w:r>
      <w:r>
        <w:rPr>
          <w:rFonts w:ascii="Times New Roman" w:hAnsi="Times New Roman"/>
        </w:rPr>
        <w:t>23,744.57</w:t>
      </w:r>
      <w:r w:rsidRPr="0038044D">
        <w:rPr>
          <w:rFonts w:ascii="Times New Roman" w:hAnsi="Times New Roman"/>
        </w:rPr>
        <w:t>, and bank statements were included in the report in support of this.</w:t>
      </w:r>
      <w:r>
        <w:rPr>
          <w:rFonts w:ascii="Times New Roman" w:hAnsi="Times New Roman"/>
        </w:rPr>
        <w:t xml:space="preserve"> </w:t>
      </w:r>
    </w:p>
    <w:p w14:paraId="5835ACC5" w14:textId="7A301B08" w:rsidR="00C11799" w:rsidRDefault="00C11799" w:rsidP="00C11799">
      <w:pPr>
        <w:ind w:left="567" w:hanging="567"/>
        <w:rPr>
          <w:rFonts w:ascii="Times New Roman" w:hAnsi="Times New Roman"/>
        </w:rPr>
      </w:pPr>
      <w:r w:rsidRPr="0038044D">
        <w:rPr>
          <w:rFonts w:ascii="Times New Roman" w:hAnsi="Times New Roman"/>
        </w:rPr>
        <w:tab/>
      </w:r>
      <w:r w:rsidRPr="0038044D">
        <w:rPr>
          <w:rFonts w:ascii="Times New Roman" w:hAnsi="Times New Roman"/>
          <w:b/>
        </w:rPr>
        <w:t>Resolved</w:t>
      </w:r>
      <w:r w:rsidRPr="0038044D">
        <w:rPr>
          <w:rFonts w:ascii="Times New Roman" w:hAnsi="Times New Roman"/>
        </w:rPr>
        <w:t xml:space="preserve"> that the end of year financial report for the financial year 201</w:t>
      </w:r>
      <w:r>
        <w:rPr>
          <w:rFonts w:ascii="Times New Roman" w:hAnsi="Times New Roman"/>
        </w:rPr>
        <w:t>9</w:t>
      </w:r>
      <w:r w:rsidRPr="0038044D">
        <w:rPr>
          <w:rFonts w:ascii="Times New Roman" w:hAnsi="Times New Roman"/>
        </w:rPr>
        <w:t>/</w:t>
      </w:r>
      <w:r>
        <w:rPr>
          <w:rFonts w:ascii="Times New Roman" w:hAnsi="Times New Roman"/>
        </w:rPr>
        <w:t>20</w:t>
      </w:r>
      <w:r w:rsidRPr="0038044D">
        <w:rPr>
          <w:rFonts w:ascii="Times New Roman" w:hAnsi="Times New Roman"/>
        </w:rPr>
        <w:t xml:space="preserve"> be approved and signed by the chairman</w:t>
      </w:r>
    </w:p>
    <w:p w14:paraId="2289ED35" w14:textId="205DC1EE" w:rsidR="0045251D" w:rsidRDefault="0045251D" w:rsidP="00C11799">
      <w:pPr>
        <w:ind w:left="567" w:hanging="567"/>
        <w:rPr>
          <w:rFonts w:ascii="Times New Roman" w:hAnsi="Times New Roman"/>
        </w:rPr>
      </w:pPr>
    </w:p>
    <w:p w14:paraId="47E5795D" w14:textId="1E58CC60" w:rsidR="0045251D" w:rsidRDefault="0045251D" w:rsidP="00C11799">
      <w:pPr>
        <w:ind w:left="567" w:hanging="567"/>
        <w:rPr>
          <w:rFonts w:ascii="Times New Roman" w:hAnsi="Times New Roman"/>
        </w:rPr>
      </w:pPr>
      <w:r>
        <w:rPr>
          <w:rFonts w:ascii="Times New Roman" w:hAnsi="Times New Roman"/>
        </w:rPr>
        <w:t>(d)</w:t>
      </w:r>
      <w:r>
        <w:rPr>
          <w:rFonts w:ascii="Times New Roman" w:hAnsi="Times New Roman"/>
        </w:rPr>
        <w:tab/>
      </w:r>
      <w:r w:rsidRPr="0045251D">
        <w:rPr>
          <w:rFonts w:ascii="Times New Roman" w:hAnsi="Times New Roman"/>
          <w:u w:val="single"/>
        </w:rPr>
        <w:t>Annual External Audit for the Year Ending 31</w:t>
      </w:r>
      <w:r w:rsidRPr="0045251D">
        <w:rPr>
          <w:rFonts w:ascii="Times New Roman" w:hAnsi="Times New Roman"/>
          <w:u w:val="single"/>
          <w:vertAlign w:val="superscript"/>
        </w:rPr>
        <w:t>st</w:t>
      </w:r>
      <w:r w:rsidRPr="0045251D">
        <w:rPr>
          <w:rFonts w:ascii="Times New Roman" w:hAnsi="Times New Roman"/>
          <w:u w:val="single"/>
        </w:rPr>
        <w:t xml:space="preserve"> March 2020</w:t>
      </w:r>
    </w:p>
    <w:p w14:paraId="71A4DC57" w14:textId="1B92FF12" w:rsidR="0045251D" w:rsidRDefault="0045251D" w:rsidP="0045251D">
      <w:pPr>
        <w:pStyle w:val="Footer"/>
        <w:tabs>
          <w:tab w:val="clear" w:pos="4153"/>
          <w:tab w:val="clear" w:pos="8306"/>
          <w:tab w:val="left" w:pos="567"/>
        </w:tabs>
        <w:ind w:left="567"/>
        <w:rPr>
          <w:rFonts w:ascii="Times New Roman" w:hAnsi="Times New Roman"/>
          <w:bCs/>
          <w:iCs/>
        </w:rPr>
      </w:pPr>
      <w:r>
        <w:rPr>
          <w:rFonts w:ascii="Times New Roman" w:hAnsi="Times New Roman"/>
          <w:bCs/>
          <w:iCs/>
        </w:rPr>
        <w:t xml:space="preserve">The Clerk informed members of the requirements of the Accounts and Audit Regulations regarding the completion of an annual governance statement, audit of the accounts, and the exercise of public rights. Members were informed that for these purposes the Parish Council is categorised as a “small authority” and as such can choose to be exempt from external audit (though must still carry out all of the usual end of year processes). The Parish Council requested exemption for 2018/19 resulting in a saving of £200 in audit fees. The Clerk invited members to consider its position and confirm whether it wishes to exempt itself for 2019/20. </w:t>
      </w:r>
    </w:p>
    <w:p w14:paraId="5CA5FAD4" w14:textId="77777777" w:rsidR="0045251D" w:rsidRDefault="0045251D" w:rsidP="0045251D">
      <w:pPr>
        <w:pStyle w:val="Footer"/>
        <w:tabs>
          <w:tab w:val="clear" w:pos="4153"/>
          <w:tab w:val="clear" w:pos="8306"/>
          <w:tab w:val="left" w:pos="567"/>
        </w:tabs>
        <w:ind w:left="567"/>
        <w:rPr>
          <w:rFonts w:ascii="Times New Roman" w:hAnsi="Times New Roman"/>
          <w:bCs/>
          <w:iCs/>
        </w:rPr>
      </w:pPr>
      <w:r>
        <w:rPr>
          <w:rFonts w:ascii="Times New Roman" w:hAnsi="Times New Roman"/>
          <w:bCs/>
          <w:iCs/>
        </w:rPr>
        <w:t>The Clerk also presented a list of key dates for confirmation:</w:t>
      </w:r>
    </w:p>
    <w:p w14:paraId="66946F5B" w14:textId="5BA8C238" w:rsidR="0045251D" w:rsidRPr="008A52F7" w:rsidRDefault="0045251D" w:rsidP="0045251D">
      <w:pPr>
        <w:pStyle w:val="Footer"/>
        <w:numPr>
          <w:ilvl w:val="0"/>
          <w:numId w:val="1"/>
        </w:numPr>
        <w:tabs>
          <w:tab w:val="clear" w:pos="4153"/>
          <w:tab w:val="clear" w:pos="8306"/>
          <w:tab w:val="left" w:pos="426"/>
        </w:tabs>
        <w:rPr>
          <w:rFonts w:ascii="Times New Roman" w:hAnsi="Times New Roman"/>
          <w:bCs/>
          <w:iCs/>
        </w:rPr>
      </w:pPr>
      <w:r w:rsidRPr="008A52F7">
        <w:rPr>
          <w:rFonts w:ascii="Times New Roman" w:hAnsi="Times New Roman"/>
          <w:bCs/>
          <w:iCs/>
        </w:rPr>
        <w:t>As soon as possible after 31 March 20</w:t>
      </w:r>
      <w:r>
        <w:rPr>
          <w:rFonts w:ascii="Times New Roman" w:hAnsi="Times New Roman"/>
          <w:bCs/>
          <w:iCs/>
        </w:rPr>
        <w:t>20</w:t>
      </w:r>
      <w:r w:rsidRPr="008A52F7">
        <w:rPr>
          <w:rFonts w:ascii="Times New Roman" w:hAnsi="Times New Roman"/>
          <w:bCs/>
          <w:iCs/>
        </w:rPr>
        <w:t xml:space="preserve"> </w:t>
      </w:r>
      <w:r>
        <w:rPr>
          <w:rFonts w:ascii="Times New Roman" w:hAnsi="Times New Roman"/>
          <w:bCs/>
          <w:iCs/>
        </w:rPr>
        <w:t xml:space="preserve">(but </w:t>
      </w:r>
      <w:r w:rsidR="00EF2F6E">
        <w:rPr>
          <w:rFonts w:ascii="Times New Roman" w:hAnsi="Times New Roman"/>
          <w:bCs/>
          <w:iCs/>
        </w:rPr>
        <w:t xml:space="preserve">by </w:t>
      </w:r>
      <w:r>
        <w:rPr>
          <w:rFonts w:ascii="Times New Roman" w:hAnsi="Times New Roman"/>
          <w:bCs/>
          <w:iCs/>
        </w:rPr>
        <w:t>30</w:t>
      </w:r>
      <w:r w:rsidRPr="0045251D">
        <w:rPr>
          <w:rFonts w:ascii="Times New Roman" w:hAnsi="Times New Roman"/>
          <w:bCs/>
          <w:iCs/>
          <w:vertAlign w:val="superscript"/>
        </w:rPr>
        <w:t>th</w:t>
      </w:r>
      <w:r>
        <w:rPr>
          <w:rFonts w:ascii="Times New Roman" w:hAnsi="Times New Roman"/>
          <w:bCs/>
          <w:iCs/>
        </w:rPr>
        <w:t xml:space="preserve"> June 2020 at the latest)</w:t>
      </w:r>
      <w:r w:rsidRPr="008A52F7">
        <w:rPr>
          <w:rFonts w:ascii="Times New Roman" w:hAnsi="Times New Roman"/>
          <w:bCs/>
          <w:iCs/>
        </w:rPr>
        <w:t xml:space="preserve">– </w:t>
      </w:r>
      <w:r>
        <w:rPr>
          <w:rFonts w:ascii="Times New Roman" w:hAnsi="Times New Roman"/>
          <w:bCs/>
          <w:iCs/>
        </w:rPr>
        <w:t>a</w:t>
      </w:r>
      <w:r w:rsidRPr="008A52F7">
        <w:rPr>
          <w:rFonts w:ascii="Times New Roman" w:hAnsi="Times New Roman"/>
          <w:bCs/>
          <w:iCs/>
        </w:rPr>
        <w:t xml:space="preserve">pproval and submission of Exemption Certificate </w:t>
      </w:r>
    </w:p>
    <w:p w14:paraId="6780D5D1" w14:textId="676BC137" w:rsidR="0045251D" w:rsidRPr="008A52F7" w:rsidRDefault="0045251D" w:rsidP="0045251D">
      <w:pPr>
        <w:pStyle w:val="Footer"/>
        <w:numPr>
          <w:ilvl w:val="0"/>
          <w:numId w:val="1"/>
        </w:numPr>
        <w:tabs>
          <w:tab w:val="clear" w:pos="4153"/>
          <w:tab w:val="clear" w:pos="8306"/>
          <w:tab w:val="left" w:pos="426"/>
        </w:tabs>
        <w:ind w:left="1134" w:hanging="348"/>
        <w:rPr>
          <w:rFonts w:ascii="Times New Roman" w:hAnsi="Times New Roman"/>
          <w:bCs/>
          <w:iCs/>
        </w:rPr>
      </w:pPr>
      <w:r>
        <w:rPr>
          <w:rFonts w:ascii="Times New Roman" w:hAnsi="Times New Roman"/>
          <w:bCs/>
          <w:iCs/>
        </w:rPr>
        <w:t>3</w:t>
      </w:r>
      <w:r w:rsidR="00917C9B">
        <w:rPr>
          <w:rFonts w:ascii="Times New Roman" w:hAnsi="Times New Roman"/>
          <w:bCs/>
          <w:iCs/>
        </w:rPr>
        <w:t>1</w:t>
      </w:r>
      <w:r w:rsidR="00917C9B" w:rsidRPr="00917C9B">
        <w:rPr>
          <w:rFonts w:ascii="Times New Roman" w:hAnsi="Times New Roman"/>
          <w:bCs/>
          <w:iCs/>
          <w:vertAlign w:val="superscript"/>
        </w:rPr>
        <w:t>st</w:t>
      </w:r>
      <w:r w:rsidR="00917C9B">
        <w:rPr>
          <w:rFonts w:ascii="Times New Roman" w:hAnsi="Times New Roman"/>
          <w:bCs/>
          <w:iCs/>
        </w:rPr>
        <w:t xml:space="preserve"> August 2020</w:t>
      </w:r>
      <w:r w:rsidRPr="008A52F7">
        <w:rPr>
          <w:rFonts w:ascii="Times New Roman" w:hAnsi="Times New Roman"/>
          <w:bCs/>
          <w:iCs/>
        </w:rPr>
        <w:t xml:space="preserve"> - deadline for approval of Annual Governance and </w:t>
      </w:r>
      <w:r>
        <w:rPr>
          <w:rFonts w:ascii="Times New Roman" w:hAnsi="Times New Roman"/>
          <w:bCs/>
          <w:iCs/>
        </w:rPr>
        <w:t>A</w:t>
      </w:r>
      <w:r w:rsidRPr="008A52F7">
        <w:rPr>
          <w:rFonts w:ascii="Times New Roman" w:hAnsi="Times New Roman"/>
          <w:bCs/>
          <w:iCs/>
        </w:rPr>
        <w:t>ccountability Return (AGAR)</w:t>
      </w:r>
    </w:p>
    <w:p w14:paraId="54979202" w14:textId="43FEE74C" w:rsidR="0045251D" w:rsidRPr="008A52F7" w:rsidRDefault="00917C9B" w:rsidP="0045251D">
      <w:pPr>
        <w:numPr>
          <w:ilvl w:val="0"/>
          <w:numId w:val="1"/>
        </w:numPr>
        <w:rPr>
          <w:rFonts w:ascii="Times New Roman" w:hAnsi="Times New Roman"/>
        </w:rPr>
      </w:pPr>
      <w:r>
        <w:rPr>
          <w:rFonts w:ascii="Times New Roman" w:hAnsi="Times New Roman"/>
          <w:bCs/>
          <w:iCs/>
        </w:rPr>
        <w:t>30</w:t>
      </w:r>
      <w:r w:rsidRPr="00917C9B">
        <w:rPr>
          <w:rFonts w:ascii="Times New Roman" w:hAnsi="Times New Roman"/>
          <w:bCs/>
          <w:iCs/>
          <w:vertAlign w:val="superscript"/>
        </w:rPr>
        <w:t>th</w:t>
      </w:r>
      <w:r>
        <w:rPr>
          <w:rFonts w:ascii="Times New Roman" w:hAnsi="Times New Roman"/>
          <w:bCs/>
          <w:iCs/>
        </w:rPr>
        <w:t xml:space="preserve"> November 2020</w:t>
      </w:r>
      <w:r w:rsidR="0045251D" w:rsidRPr="008A52F7">
        <w:rPr>
          <w:rFonts w:ascii="Times New Roman" w:hAnsi="Times New Roman"/>
          <w:bCs/>
          <w:iCs/>
        </w:rPr>
        <w:t xml:space="preserve"> – deadline for AGAR to be </w:t>
      </w:r>
      <w:r w:rsidR="0045251D">
        <w:rPr>
          <w:rFonts w:ascii="Times New Roman" w:hAnsi="Times New Roman"/>
          <w:bCs/>
          <w:iCs/>
        </w:rPr>
        <w:t>published on website</w:t>
      </w:r>
      <w:r w:rsidR="0045251D" w:rsidRPr="008A52F7">
        <w:rPr>
          <w:rFonts w:ascii="Times New Roman" w:hAnsi="Times New Roman"/>
          <w:bCs/>
          <w:iCs/>
        </w:rPr>
        <w:t>.</w:t>
      </w:r>
    </w:p>
    <w:p w14:paraId="55C943D2" w14:textId="3534EE69" w:rsidR="0045251D" w:rsidRPr="009C182C" w:rsidRDefault="0045251D" w:rsidP="0045251D">
      <w:pPr>
        <w:pStyle w:val="Footer"/>
        <w:numPr>
          <w:ilvl w:val="0"/>
          <w:numId w:val="1"/>
        </w:numPr>
        <w:tabs>
          <w:tab w:val="clear" w:pos="4153"/>
          <w:tab w:val="clear" w:pos="8306"/>
          <w:tab w:val="left" w:pos="426"/>
        </w:tabs>
        <w:rPr>
          <w:rFonts w:ascii="Times New Roman" w:hAnsi="Times New Roman"/>
          <w:bCs/>
          <w:iCs/>
        </w:rPr>
      </w:pPr>
      <w:r>
        <w:rPr>
          <w:rFonts w:ascii="Times New Roman" w:hAnsi="Times New Roman"/>
          <w:bCs/>
          <w:iCs/>
        </w:rPr>
        <w:t>1</w:t>
      </w:r>
      <w:r w:rsidR="00917C9B">
        <w:rPr>
          <w:rFonts w:ascii="Times New Roman" w:hAnsi="Times New Roman"/>
          <w:bCs/>
          <w:iCs/>
        </w:rPr>
        <w:t>5</w:t>
      </w:r>
      <w:r w:rsidR="00917C9B" w:rsidRPr="00917C9B">
        <w:rPr>
          <w:rFonts w:ascii="Times New Roman" w:hAnsi="Times New Roman"/>
          <w:bCs/>
          <w:iCs/>
          <w:vertAlign w:val="superscript"/>
        </w:rPr>
        <w:t>th</w:t>
      </w:r>
      <w:r w:rsidR="00917C9B">
        <w:rPr>
          <w:rFonts w:ascii="Times New Roman" w:hAnsi="Times New Roman"/>
          <w:bCs/>
          <w:iCs/>
        </w:rPr>
        <w:t xml:space="preserve"> June to 24</w:t>
      </w:r>
      <w:r w:rsidR="00917C9B" w:rsidRPr="00917C9B">
        <w:rPr>
          <w:rFonts w:ascii="Times New Roman" w:hAnsi="Times New Roman"/>
          <w:bCs/>
          <w:iCs/>
          <w:vertAlign w:val="superscript"/>
        </w:rPr>
        <w:t>th</w:t>
      </w:r>
      <w:r w:rsidR="00917C9B">
        <w:rPr>
          <w:rFonts w:ascii="Times New Roman" w:hAnsi="Times New Roman"/>
          <w:bCs/>
          <w:iCs/>
        </w:rPr>
        <w:t xml:space="preserve"> July 2020</w:t>
      </w:r>
      <w:r w:rsidRPr="008D36EF">
        <w:rPr>
          <w:rFonts w:ascii="Times New Roman" w:hAnsi="Times New Roman"/>
          <w:bCs/>
          <w:iCs/>
        </w:rPr>
        <w:t xml:space="preserve"> -</w:t>
      </w:r>
      <w:r w:rsidRPr="00EE597A">
        <w:rPr>
          <w:rFonts w:ascii="Times New Roman" w:hAnsi="Times New Roman"/>
          <w:bCs/>
          <w:iCs/>
          <w:color w:val="FF0000"/>
        </w:rPr>
        <w:t xml:space="preserve"> </w:t>
      </w:r>
      <w:r w:rsidRPr="009C182C">
        <w:rPr>
          <w:rFonts w:ascii="Times New Roman" w:hAnsi="Times New Roman"/>
          <w:bCs/>
          <w:iCs/>
        </w:rPr>
        <w:t xml:space="preserve">Period for exercise of </w:t>
      </w:r>
      <w:r w:rsidRPr="008A52F7">
        <w:rPr>
          <w:rFonts w:ascii="Times New Roman" w:hAnsi="Times New Roman"/>
          <w:bCs/>
          <w:iCs/>
        </w:rPr>
        <w:t xml:space="preserve">by </w:t>
      </w:r>
      <w:r w:rsidRPr="009C182C">
        <w:rPr>
          <w:rFonts w:ascii="Times New Roman" w:hAnsi="Times New Roman"/>
          <w:bCs/>
          <w:iCs/>
        </w:rPr>
        <w:t xml:space="preserve">public rights (notice to be </w:t>
      </w:r>
      <w:r>
        <w:rPr>
          <w:rFonts w:ascii="Times New Roman" w:hAnsi="Times New Roman"/>
          <w:bCs/>
          <w:iCs/>
        </w:rPr>
        <w:t>displayed)</w:t>
      </w:r>
      <w:r w:rsidRPr="009C182C">
        <w:rPr>
          <w:rFonts w:ascii="Times New Roman" w:hAnsi="Times New Roman"/>
          <w:bCs/>
          <w:iCs/>
        </w:rPr>
        <w:tab/>
      </w:r>
    </w:p>
    <w:p w14:paraId="253BBB1D" w14:textId="77777777" w:rsidR="0045251D" w:rsidRDefault="0045251D" w:rsidP="0045251D">
      <w:pPr>
        <w:ind w:left="720"/>
        <w:rPr>
          <w:rFonts w:ascii="Times New Roman" w:hAnsi="Times New Roman"/>
          <w:bCs/>
          <w:iCs/>
        </w:rPr>
      </w:pPr>
      <w:r>
        <w:rPr>
          <w:rFonts w:ascii="Times New Roman" w:hAnsi="Times New Roman"/>
          <w:b/>
          <w:bCs/>
          <w:iCs/>
        </w:rPr>
        <w:t>Resolved to</w:t>
      </w:r>
      <w:r>
        <w:rPr>
          <w:rFonts w:ascii="Times New Roman" w:hAnsi="Times New Roman"/>
          <w:bCs/>
          <w:iCs/>
        </w:rPr>
        <w:t xml:space="preserve"> submit a Certificate of Exemption from external audit and approve and note the above timetable</w:t>
      </w:r>
    </w:p>
    <w:p w14:paraId="4FA5369F" w14:textId="7F86099E" w:rsidR="0045251D" w:rsidRDefault="0045251D" w:rsidP="00C11799">
      <w:pPr>
        <w:ind w:left="567" w:hanging="567"/>
        <w:rPr>
          <w:rFonts w:ascii="Times New Roman" w:hAnsi="Times New Roman"/>
        </w:rPr>
      </w:pPr>
    </w:p>
    <w:p w14:paraId="57CCE17A" w14:textId="4AAB0889" w:rsidR="00C11799" w:rsidRDefault="00C11799" w:rsidP="00C11799">
      <w:pPr>
        <w:ind w:left="567" w:hanging="567"/>
        <w:rPr>
          <w:rFonts w:ascii="Times New Roman" w:hAnsi="Times New Roman"/>
        </w:rPr>
      </w:pPr>
    </w:p>
    <w:p w14:paraId="1E735A2C" w14:textId="4A56FAC3" w:rsidR="00917C9B" w:rsidRDefault="00917C9B" w:rsidP="00C11799">
      <w:pPr>
        <w:ind w:left="567" w:hanging="567"/>
        <w:rPr>
          <w:rFonts w:ascii="Times New Roman" w:hAnsi="Times New Roman"/>
        </w:rPr>
      </w:pPr>
    </w:p>
    <w:p w14:paraId="05DEEE33" w14:textId="5464C875" w:rsidR="00917C9B" w:rsidRDefault="00917C9B" w:rsidP="00C11799">
      <w:pPr>
        <w:ind w:left="567" w:hanging="567"/>
        <w:rPr>
          <w:rFonts w:ascii="Times New Roman" w:hAnsi="Times New Roman"/>
        </w:rPr>
      </w:pPr>
    </w:p>
    <w:p w14:paraId="396B179B" w14:textId="77777777" w:rsidR="00917C9B" w:rsidRDefault="00917C9B" w:rsidP="00C11799">
      <w:pPr>
        <w:ind w:left="567" w:hanging="567"/>
        <w:rPr>
          <w:rFonts w:ascii="Times New Roman" w:hAnsi="Times New Roman"/>
        </w:rPr>
      </w:pPr>
    </w:p>
    <w:p w14:paraId="7822EC1E" w14:textId="0CF682B8" w:rsidR="0058573E" w:rsidRDefault="0058573E" w:rsidP="0058573E">
      <w:pPr>
        <w:pStyle w:val="Footer"/>
        <w:tabs>
          <w:tab w:val="clear" w:pos="4153"/>
          <w:tab w:val="clear" w:pos="8306"/>
          <w:tab w:val="left" w:pos="0"/>
          <w:tab w:val="left" w:pos="567"/>
        </w:tabs>
        <w:rPr>
          <w:rFonts w:ascii="Times New Roman" w:hAnsi="Times New Roman"/>
          <w:bCs/>
          <w:iCs/>
        </w:rPr>
      </w:pPr>
      <w:r>
        <w:rPr>
          <w:rFonts w:ascii="Times New Roman" w:hAnsi="Times New Roman"/>
          <w:bCs/>
          <w:iCs/>
        </w:rPr>
        <w:t>(</w:t>
      </w:r>
      <w:r w:rsidR="0045251D">
        <w:rPr>
          <w:rFonts w:ascii="Times New Roman" w:hAnsi="Times New Roman"/>
          <w:bCs/>
          <w:iCs/>
        </w:rPr>
        <w:t>e</w:t>
      </w:r>
      <w:r w:rsidRPr="004E0DB4">
        <w:rPr>
          <w:rFonts w:ascii="Times New Roman" w:hAnsi="Times New Roman"/>
          <w:bCs/>
          <w:iCs/>
        </w:rPr>
        <w:t>)</w:t>
      </w:r>
      <w:r>
        <w:rPr>
          <w:rFonts w:ascii="Times New Roman" w:hAnsi="Times New Roman"/>
          <w:bCs/>
          <w:iCs/>
        </w:rPr>
        <w:tab/>
      </w:r>
      <w:r>
        <w:rPr>
          <w:rFonts w:ascii="Times New Roman" w:hAnsi="Times New Roman"/>
          <w:bCs/>
          <w:iCs/>
          <w:u w:val="single"/>
        </w:rPr>
        <w:t>Audit</w:t>
      </w:r>
      <w:r w:rsidR="00042231">
        <w:rPr>
          <w:rFonts w:ascii="Times New Roman" w:hAnsi="Times New Roman"/>
          <w:bCs/>
          <w:iCs/>
          <w:u w:val="single"/>
        </w:rPr>
        <w:t xml:space="preserve"> Report 201</w:t>
      </w:r>
      <w:r w:rsidR="008A332C">
        <w:rPr>
          <w:rFonts w:ascii="Times New Roman" w:hAnsi="Times New Roman"/>
          <w:bCs/>
          <w:iCs/>
          <w:u w:val="single"/>
        </w:rPr>
        <w:t>9</w:t>
      </w:r>
      <w:r w:rsidR="00042231">
        <w:rPr>
          <w:rFonts w:ascii="Times New Roman" w:hAnsi="Times New Roman"/>
          <w:bCs/>
          <w:iCs/>
          <w:u w:val="single"/>
        </w:rPr>
        <w:t>/</w:t>
      </w:r>
      <w:r w:rsidR="008A332C">
        <w:rPr>
          <w:rFonts w:ascii="Times New Roman" w:hAnsi="Times New Roman"/>
          <w:bCs/>
          <w:iCs/>
          <w:u w:val="single"/>
        </w:rPr>
        <w:t>20</w:t>
      </w:r>
      <w:r w:rsidR="00042231">
        <w:rPr>
          <w:rFonts w:ascii="Times New Roman" w:hAnsi="Times New Roman"/>
          <w:bCs/>
          <w:iCs/>
          <w:u w:val="single"/>
        </w:rPr>
        <w:t xml:space="preserve"> and Review of Effectiveness of Internal </w:t>
      </w:r>
      <w:r w:rsidR="003563D9">
        <w:rPr>
          <w:rFonts w:ascii="Times New Roman" w:hAnsi="Times New Roman"/>
          <w:bCs/>
          <w:iCs/>
          <w:u w:val="single"/>
        </w:rPr>
        <w:t xml:space="preserve">Control &amp; </w:t>
      </w:r>
      <w:r w:rsidR="00042231">
        <w:rPr>
          <w:rFonts w:ascii="Times New Roman" w:hAnsi="Times New Roman"/>
          <w:bCs/>
          <w:iCs/>
          <w:u w:val="single"/>
        </w:rPr>
        <w:t>Audit</w:t>
      </w:r>
    </w:p>
    <w:p w14:paraId="6EC939D1" w14:textId="77777777" w:rsidR="00042231" w:rsidRPr="003354B6" w:rsidRDefault="00042231" w:rsidP="00042231">
      <w:pPr>
        <w:ind w:left="567"/>
        <w:rPr>
          <w:rFonts w:ascii="Times New Roman" w:hAnsi="Times New Roman"/>
          <w:color w:val="000000"/>
          <w:u w:val="single"/>
        </w:rPr>
      </w:pPr>
      <w:r>
        <w:rPr>
          <w:rFonts w:ascii="Times New Roman" w:hAnsi="Times New Roman"/>
          <w:color w:val="000000"/>
        </w:rPr>
        <w:t>The Clerk informed members of the following in relation to the above:</w:t>
      </w:r>
    </w:p>
    <w:p w14:paraId="38BBEC74" w14:textId="78921B17" w:rsidR="00042231" w:rsidRPr="00063B14" w:rsidRDefault="00042231" w:rsidP="00042231">
      <w:pPr>
        <w:numPr>
          <w:ilvl w:val="0"/>
          <w:numId w:val="13"/>
        </w:numPr>
        <w:ind w:left="709" w:hanging="283"/>
        <w:rPr>
          <w:rFonts w:ascii="Times New Roman" w:hAnsi="Times New Roman"/>
        </w:rPr>
      </w:pPr>
      <w:r w:rsidRPr="00063B14">
        <w:rPr>
          <w:rFonts w:ascii="Times New Roman" w:hAnsi="Times New Roman"/>
        </w:rPr>
        <w:t xml:space="preserve">The Council’s Internal Auditor has indicated that the parish council’s systems of internal control are both adequate and effective for the purposes intended. A final </w:t>
      </w:r>
      <w:r w:rsidR="00C11799">
        <w:rPr>
          <w:rFonts w:ascii="Times New Roman" w:hAnsi="Times New Roman"/>
        </w:rPr>
        <w:t xml:space="preserve">(virtual) </w:t>
      </w:r>
      <w:r w:rsidRPr="00063B14">
        <w:rPr>
          <w:rFonts w:ascii="Times New Roman" w:hAnsi="Times New Roman"/>
        </w:rPr>
        <w:t xml:space="preserve">meeting with the internal auditor took place on </w:t>
      </w:r>
      <w:r w:rsidR="00C11799">
        <w:rPr>
          <w:rFonts w:ascii="Times New Roman" w:hAnsi="Times New Roman"/>
        </w:rPr>
        <w:t>11</w:t>
      </w:r>
      <w:r w:rsidR="00F76702">
        <w:rPr>
          <w:rFonts w:ascii="Times New Roman" w:hAnsi="Times New Roman"/>
        </w:rPr>
        <w:t>th</w:t>
      </w:r>
      <w:r w:rsidRPr="00063B14">
        <w:rPr>
          <w:rFonts w:ascii="Times New Roman" w:hAnsi="Times New Roman"/>
        </w:rPr>
        <w:t xml:space="preserve"> </w:t>
      </w:r>
      <w:r w:rsidR="00C11799">
        <w:rPr>
          <w:rFonts w:ascii="Times New Roman" w:hAnsi="Times New Roman"/>
        </w:rPr>
        <w:t>May</w:t>
      </w:r>
      <w:r w:rsidRPr="00063B14">
        <w:rPr>
          <w:rFonts w:ascii="Times New Roman" w:hAnsi="Times New Roman"/>
        </w:rPr>
        <w:t xml:space="preserve"> 20</w:t>
      </w:r>
      <w:r w:rsidR="00C11799">
        <w:rPr>
          <w:rFonts w:ascii="Times New Roman" w:hAnsi="Times New Roman"/>
        </w:rPr>
        <w:t>20</w:t>
      </w:r>
      <w:r w:rsidRPr="00063B14">
        <w:rPr>
          <w:rFonts w:ascii="Times New Roman" w:hAnsi="Times New Roman"/>
        </w:rPr>
        <w:t>, where the internal auditor signed</w:t>
      </w:r>
      <w:r w:rsidR="001C5452">
        <w:rPr>
          <w:rFonts w:ascii="Times New Roman" w:hAnsi="Times New Roman"/>
        </w:rPr>
        <w:t>-</w:t>
      </w:r>
      <w:r w:rsidRPr="00063B14">
        <w:rPr>
          <w:rFonts w:ascii="Times New Roman" w:hAnsi="Times New Roman"/>
        </w:rPr>
        <w:t>off the Annual Audit Return for 201</w:t>
      </w:r>
      <w:r w:rsidR="00C11799">
        <w:rPr>
          <w:rFonts w:ascii="Times New Roman" w:hAnsi="Times New Roman"/>
        </w:rPr>
        <w:t>9</w:t>
      </w:r>
      <w:r w:rsidRPr="00063B14">
        <w:rPr>
          <w:rFonts w:ascii="Times New Roman" w:hAnsi="Times New Roman"/>
        </w:rPr>
        <w:t>/</w:t>
      </w:r>
      <w:r w:rsidR="00C11799">
        <w:rPr>
          <w:rFonts w:ascii="Times New Roman" w:hAnsi="Times New Roman"/>
        </w:rPr>
        <w:t>20</w:t>
      </w:r>
      <w:r w:rsidRPr="00063B14">
        <w:rPr>
          <w:rFonts w:ascii="Times New Roman" w:hAnsi="Times New Roman"/>
        </w:rPr>
        <w:t xml:space="preserve">. </w:t>
      </w:r>
      <w:r>
        <w:rPr>
          <w:rFonts w:ascii="Times New Roman" w:hAnsi="Times New Roman"/>
        </w:rPr>
        <w:t xml:space="preserve">The internal audit letter </w:t>
      </w:r>
      <w:r w:rsidR="00C11799">
        <w:rPr>
          <w:rFonts w:ascii="Times New Roman" w:hAnsi="Times New Roman"/>
        </w:rPr>
        <w:t>had been circulated by email</w:t>
      </w:r>
      <w:r>
        <w:rPr>
          <w:rFonts w:ascii="Times New Roman" w:hAnsi="Times New Roman"/>
        </w:rPr>
        <w:t>.</w:t>
      </w:r>
    </w:p>
    <w:p w14:paraId="1C6AFCC7" w14:textId="77777777" w:rsidR="00042231" w:rsidRPr="00063B14" w:rsidRDefault="00042231" w:rsidP="00042231">
      <w:pPr>
        <w:ind w:left="426"/>
        <w:rPr>
          <w:rFonts w:ascii="Times New Roman" w:hAnsi="Times New Roman"/>
        </w:rPr>
      </w:pPr>
    </w:p>
    <w:p w14:paraId="4F702194" w14:textId="77777777" w:rsidR="0035545B" w:rsidRPr="003563D9" w:rsidRDefault="00042231" w:rsidP="00860F5A">
      <w:pPr>
        <w:numPr>
          <w:ilvl w:val="0"/>
          <w:numId w:val="13"/>
        </w:numPr>
        <w:tabs>
          <w:tab w:val="left" w:pos="709"/>
        </w:tabs>
        <w:ind w:left="709" w:hanging="283"/>
        <w:rPr>
          <w:rFonts w:ascii="Times New Roman" w:hAnsi="Times New Roman"/>
        </w:rPr>
      </w:pPr>
      <w:r w:rsidRPr="003563D9">
        <w:rPr>
          <w:rFonts w:ascii="Times New Roman" w:hAnsi="Times New Roman"/>
        </w:rPr>
        <w:t xml:space="preserve">Members were reminded of the nature of the present internal audit arrangements and the checks which take place. These checks are laid down by the Audit Commission and are detailed on the Annual </w:t>
      </w:r>
      <w:r w:rsidR="00993FBB" w:rsidRPr="003563D9">
        <w:rPr>
          <w:rFonts w:ascii="Times New Roman" w:hAnsi="Times New Roman"/>
        </w:rPr>
        <w:t>Governance and Accountability Return (AGAR)</w:t>
      </w:r>
      <w:r w:rsidRPr="003563D9">
        <w:rPr>
          <w:rFonts w:ascii="Times New Roman" w:hAnsi="Times New Roman"/>
        </w:rPr>
        <w:t xml:space="preserve">. This procedure is </w:t>
      </w:r>
    </w:p>
    <w:p w14:paraId="1BC508F4" w14:textId="77777777" w:rsidR="00042231" w:rsidRDefault="00042231" w:rsidP="0035545B">
      <w:pPr>
        <w:tabs>
          <w:tab w:val="left" w:pos="709"/>
        </w:tabs>
        <w:ind w:left="709"/>
        <w:rPr>
          <w:rFonts w:ascii="Times New Roman" w:hAnsi="Times New Roman"/>
        </w:rPr>
      </w:pPr>
      <w:r w:rsidRPr="00063B14">
        <w:rPr>
          <w:rFonts w:ascii="Times New Roman" w:hAnsi="Times New Roman"/>
        </w:rPr>
        <w:t>in accordance with the Practitioners Guide issued for the Governance and Accountability in Local Councils in England and Wales.</w:t>
      </w:r>
      <w:r>
        <w:rPr>
          <w:rFonts w:ascii="Times New Roman" w:hAnsi="Times New Roman"/>
        </w:rPr>
        <w:t xml:space="preserve"> Members also considered a “Review of Effectiveness of Internal </w:t>
      </w:r>
      <w:r w:rsidR="003563D9">
        <w:rPr>
          <w:rFonts w:ascii="Times New Roman" w:hAnsi="Times New Roman"/>
        </w:rPr>
        <w:t xml:space="preserve">Control and </w:t>
      </w:r>
      <w:r>
        <w:rPr>
          <w:rFonts w:ascii="Times New Roman" w:hAnsi="Times New Roman"/>
        </w:rPr>
        <w:t xml:space="preserve">Audit” document which had been previously circulated by the Clerk in order to assist members in reviewing their internal </w:t>
      </w:r>
      <w:r w:rsidR="003563D9">
        <w:rPr>
          <w:rFonts w:ascii="Times New Roman" w:hAnsi="Times New Roman"/>
        </w:rPr>
        <w:t xml:space="preserve">control and </w:t>
      </w:r>
      <w:r>
        <w:rPr>
          <w:rFonts w:ascii="Times New Roman" w:hAnsi="Times New Roman"/>
        </w:rPr>
        <w:t>audit arrangements and effectiveness of financial controls.</w:t>
      </w:r>
    </w:p>
    <w:p w14:paraId="70F5387A" w14:textId="77777777" w:rsidR="00993FBB" w:rsidRDefault="00993FBB" w:rsidP="00993FBB">
      <w:pPr>
        <w:pStyle w:val="ListParagraph"/>
        <w:rPr>
          <w:rFonts w:ascii="Times New Roman" w:hAnsi="Times New Roman"/>
        </w:rPr>
      </w:pPr>
    </w:p>
    <w:p w14:paraId="0A84973C" w14:textId="342D1595" w:rsidR="00042231" w:rsidRDefault="00042231" w:rsidP="00042231">
      <w:pPr>
        <w:numPr>
          <w:ilvl w:val="0"/>
          <w:numId w:val="13"/>
        </w:numPr>
        <w:tabs>
          <w:tab w:val="left" w:pos="709"/>
        </w:tabs>
        <w:ind w:left="709" w:hanging="283"/>
        <w:rPr>
          <w:rFonts w:ascii="Times New Roman" w:hAnsi="Times New Roman"/>
        </w:rPr>
      </w:pPr>
      <w:r w:rsidRPr="00063B14">
        <w:rPr>
          <w:rFonts w:ascii="Times New Roman" w:hAnsi="Times New Roman"/>
        </w:rPr>
        <w:t>The A</w:t>
      </w:r>
      <w:r w:rsidR="00993FBB">
        <w:rPr>
          <w:rFonts w:ascii="Times New Roman" w:hAnsi="Times New Roman"/>
        </w:rPr>
        <w:t>GAR</w:t>
      </w:r>
      <w:r w:rsidRPr="00063B14">
        <w:rPr>
          <w:rFonts w:ascii="Times New Roman" w:hAnsi="Times New Roman"/>
        </w:rPr>
        <w:t xml:space="preserve"> w</w:t>
      </w:r>
      <w:r>
        <w:rPr>
          <w:rFonts w:ascii="Times New Roman" w:hAnsi="Times New Roman"/>
        </w:rPr>
        <w:t>as</w:t>
      </w:r>
      <w:r w:rsidRPr="00063B14">
        <w:rPr>
          <w:rFonts w:ascii="Times New Roman" w:hAnsi="Times New Roman"/>
        </w:rPr>
        <w:t xml:space="preserve"> </w:t>
      </w:r>
      <w:r>
        <w:rPr>
          <w:rFonts w:ascii="Times New Roman" w:hAnsi="Times New Roman"/>
        </w:rPr>
        <w:t>circulated</w:t>
      </w:r>
      <w:r w:rsidRPr="00063B14">
        <w:rPr>
          <w:rFonts w:ascii="Times New Roman" w:hAnsi="Times New Roman"/>
        </w:rPr>
        <w:t xml:space="preserve"> </w:t>
      </w:r>
      <w:r w:rsidR="00C11799">
        <w:rPr>
          <w:rFonts w:ascii="Times New Roman" w:hAnsi="Times New Roman"/>
        </w:rPr>
        <w:t>prior to the meeting</w:t>
      </w:r>
      <w:r w:rsidRPr="00063B14">
        <w:rPr>
          <w:rFonts w:ascii="Times New Roman" w:hAnsi="Times New Roman"/>
        </w:rPr>
        <w:t xml:space="preserve"> </w:t>
      </w:r>
      <w:r>
        <w:rPr>
          <w:rFonts w:ascii="Times New Roman" w:hAnsi="Times New Roman"/>
        </w:rPr>
        <w:t xml:space="preserve">for information and </w:t>
      </w:r>
      <w:r w:rsidR="00FA3E62">
        <w:rPr>
          <w:rFonts w:ascii="Times New Roman" w:hAnsi="Times New Roman"/>
        </w:rPr>
        <w:t>for</w:t>
      </w:r>
      <w:r>
        <w:rPr>
          <w:rFonts w:ascii="Times New Roman" w:hAnsi="Times New Roman"/>
        </w:rPr>
        <w:t xml:space="preserve"> sign</w:t>
      </w:r>
      <w:r w:rsidR="00FA3E62">
        <w:rPr>
          <w:rFonts w:ascii="Times New Roman" w:hAnsi="Times New Roman"/>
        </w:rPr>
        <w:t>ature</w:t>
      </w:r>
      <w:r>
        <w:rPr>
          <w:rFonts w:ascii="Times New Roman" w:hAnsi="Times New Roman"/>
        </w:rPr>
        <w:t xml:space="preserve"> by the</w:t>
      </w:r>
      <w:r w:rsidRPr="00063B14">
        <w:rPr>
          <w:rFonts w:ascii="Times New Roman" w:hAnsi="Times New Roman"/>
        </w:rPr>
        <w:t xml:space="preserve"> Chair on behalf of the parish council</w:t>
      </w:r>
      <w:r w:rsidR="00993FBB">
        <w:rPr>
          <w:rFonts w:ascii="Times New Roman" w:hAnsi="Times New Roman"/>
        </w:rPr>
        <w:t>, for publication on the Parish Council website</w:t>
      </w:r>
      <w:r w:rsidRPr="00063B14">
        <w:rPr>
          <w:rFonts w:ascii="Times New Roman" w:hAnsi="Times New Roman"/>
        </w:rPr>
        <w:t>.</w:t>
      </w:r>
    </w:p>
    <w:p w14:paraId="1BAA9677" w14:textId="77777777" w:rsidR="002048CF" w:rsidRPr="00063B14" w:rsidRDefault="002048CF" w:rsidP="00042231">
      <w:pPr>
        <w:tabs>
          <w:tab w:val="left" w:pos="360"/>
          <w:tab w:val="left" w:pos="540"/>
        </w:tabs>
        <w:ind w:left="360"/>
        <w:rPr>
          <w:rFonts w:ascii="Times New Roman" w:hAnsi="Times New Roman"/>
        </w:rPr>
      </w:pPr>
    </w:p>
    <w:p w14:paraId="7A5B1983" w14:textId="77777777" w:rsidR="00042231" w:rsidRDefault="00042231" w:rsidP="00042231">
      <w:pPr>
        <w:ind w:left="567"/>
        <w:rPr>
          <w:rFonts w:ascii="Times New Roman" w:hAnsi="Times New Roman"/>
        </w:rPr>
      </w:pPr>
      <w:r>
        <w:rPr>
          <w:rFonts w:ascii="Times New Roman" w:hAnsi="Times New Roman"/>
          <w:b/>
          <w:bCs/>
        </w:rPr>
        <w:t>Resolved</w:t>
      </w:r>
      <w:r w:rsidRPr="00063B14">
        <w:rPr>
          <w:rFonts w:ascii="Times New Roman" w:hAnsi="Times New Roman"/>
        </w:rPr>
        <w:t xml:space="preserve"> that </w:t>
      </w:r>
    </w:p>
    <w:p w14:paraId="13EE9EF8" w14:textId="77777777" w:rsidR="00042231" w:rsidRDefault="00042231" w:rsidP="00042231">
      <w:pPr>
        <w:numPr>
          <w:ilvl w:val="0"/>
          <w:numId w:val="14"/>
        </w:numPr>
        <w:rPr>
          <w:rFonts w:ascii="Times New Roman" w:hAnsi="Times New Roman"/>
        </w:rPr>
      </w:pPr>
      <w:r w:rsidRPr="00063B14">
        <w:rPr>
          <w:rFonts w:ascii="Times New Roman" w:hAnsi="Times New Roman"/>
        </w:rPr>
        <w:t>the report</w:t>
      </w:r>
      <w:r>
        <w:rPr>
          <w:rFonts w:ascii="Times New Roman" w:hAnsi="Times New Roman"/>
        </w:rPr>
        <w:t xml:space="preserve"> and internal audit letter</w:t>
      </w:r>
      <w:r w:rsidRPr="00063B14">
        <w:rPr>
          <w:rFonts w:ascii="Times New Roman" w:hAnsi="Times New Roman"/>
        </w:rPr>
        <w:t xml:space="preserve"> be noted </w:t>
      </w:r>
    </w:p>
    <w:p w14:paraId="4455449E" w14:textId="58760A8C" w:rsidR="00042231" w:rsidRDefault="00042231" w:rsidP="00042231">
      <w:pPr>
        <w:numPr>
          <w:ilvl w:val="0"/>
          <w:numId w:val="14"/>
        </w:numPr>
        <w:rPr>
          <w:rFonts w:ascii="Times New Roman" w:hAnsi="Times New Roman"/>
        </w:rPr>
      </w:pPr>
      <w:r w:rsidRPr="00063B14">
        <w:rPr>
          <w:rFonts w:ascii="Times New Roman" w:hAnsi="Times New Roman"/>
        </w:rPr>
        <w:t>the present internal audit arrangements continue for the financial year 20</w:t>
      </w:r>
      <w:r w:rsidR="00F97ADE">
        <w:rPr>
          <w:rFonts w:ascii="Times New Roman" w:hAnsi="Times New Roman"/>
        </w:rPr>
        <w:t>20/</w:t>
      </w:r>
      <w:r w:rsidR="003563D9">
        <w:rPr>
          <w:rFonts w:ascii="Times New Roman" w:hAnsi="Times New Roman"/>
        </w:rPr>
        <w:t>2</w:t>
      </w:r>
      <w:r w:rsidR="00F97ADE">
        <w:rPr>
          <w:rFonts w:ascii="Times New Roman" w:hAnsi="Times New Roman"/>
        </w:rPr>
        <w:t>1</w:t>
      </w:r>
    </w:p>
    <w:p w14:paraId="163647E7" w14:textId="77777777" w:rsidR="003563D9" w:rsidRDefault="003563D9" w:rsidP="00042231">
      <w:pPr>
        <w:numPr>
          <w:ilvl w:val="0"/>
          <w:numId w:val="14"/>
        </w:numPr>
        <w:rPr>
          <w:rFonts w:ascii="Times New Roman" w:hAnsi="Times New Roman"/>
        </w:rPr>
      </w:pPr>
      <w:r>
        <w:rPr>
          <w:rFonts w:ascii="Times New Roman" w:hAnsi="Times New Roman"/>
        </w:rPr>
        <w:t>the arrangements and systems of internal control and audit be approved</w:t>
      </w:r>
    </w:p>
    <w:p w14:paraId="3B712EFA" w14:textId="2D8650C1" w:rsidR="00042231" w:rsidRDefault="00042231" w:rsidP="00042231">
      <w:pPr>
        <w:numPr>
          <w:ilvl w:val="0"/>
          <w:numId w:val="14"/>
        </w:numPr>
        <w:rPr>
          <w:rFonts w:ascii="Times New Roman" w:hAnsi="Times New Roman"/>
        </w:rPr>
      </w:pPr>
      <w:r w:rsidRPr="00063B14">
        <w:rPr>
          <w:rFonts w:ascii="Times New Roman" w:hAnsi="Times New Roman"/>
        </w:rPr>
        <w:t xml:space="preserve">the Annual </w:t>
      </w:r>
      <w:r w:rsidR="00993FBB">
        <w:rPr>
          <w:rFonts w:ascii="Times New Roman" w:hAnsi="Times New Roman"/>
        </w:rPr>
        <w:t>Governance and Accountability Return</w:t>
      </w:r>
      <w:r w:rsidRPr="00063B14">
        <w:rPr>
          <w:rFonts w:ascii="Times New Roman" w:hAnsi="Times New Roman"/>
        </w:rPr>
        <w:t xml:space="preserve"> for 201</w:t>
      </w:r>
      <w:r w:rsidR="00F97ADE">
        <w:rPr>
          <w:rFonts w:ascii="Times New Roman" w:hAnsi="Times New Roman"/>
        </w:rPr>
        <w:t>9</w:t>
      </w:r>
      <w:r w:rsidRPr="00063B14">
        <w:rPr>
          <w:rFonts w:ascii="Times New Roman" w:hAnsi="Times New Roman"/>
        </w:rPr>
        <w:t>/</w:t>
      </w:r>
      <w:r w:rsidR="00F97ADE">
        <w:rPr>
          <w:rFonts w:ascii="Times New Roman" w:hAnsi="Times New Roman"/>
        </w:rPr>
        <w:t>20</w:t>
      </w:r>
      <w:r w:rsidRPr="00063B14">
        <w:rPr>
          <w:rFonts w:ascii="Times New Roman" w:hAnsi="Times New Roman"/>
        </w:rPr>
        <w:t xml:space="preserve"> be approved </w:t>
      </w:r>
      <w:r>
        <w:rPr>
          <w:rFonts w:ascii="Times New Roman" w:hAnsi="Times New Roman"/>
        </w:rPr>
        <w:t xml:space="preserve">in the required sequence (sect. 1 then sect. 2) </w:t>
      </w:r>
      <w:r w:rsidRPr="00063B14">
        <w:rPr>
          <w:rFonts w:ascii="Times New Roman" w:hAnsi="Times New Roman"/>
        </w:rPr>
        <w:t xml:space="preserve">for signature by the Chairman and </w:t>
      </w:r>
      <w:r w:rsidR="001F0C34">
        <w:rPr>
          <w:rFonts w:ascii="Times New Roman" w:hAnsi="Times New Roman"/>
        </w:rPr>
        <w:t>published on the Parish Council website.</w:t>
      </w:r>
    </w:p>
    <w:p w14:paraId="0024004B" w14:textId="77777777" w:rsidR="00944A65" w:rsidRDefault="00944A65" w:rsidP="0058573E">
      <w:pPr>
        <w:ind w:left="720"/>
        <w:rPr>
          <w:rFonts w:ascii="Times New Roman" w:hAnsi="Times New Roman"/>
          <w:bCs/>
          <w:iCs/>
        </w:rPr>
      </w:pPr>
    </w:p>
    <w:p w14:paraId="002BFE10" w14:textId="2FD52EC4" w:rsidR="00E37D48" w:rsidRDefault="00917C9B" w:rsidP="006269E2">
      <w:pPr>
        <w:pStyle w:val="Footer"/>
        <w:tabs>
          <w:tab w:val="clear" w:pos="4153"/>
          <w:tab w:val="clear" w:pos="8306"/>
        </w:tabs>
        <w:ind w:hanging="709"/>
        <w:rPr>
          <w:rFonts w:ascii="Times New Roman" w:hAnsi="Times New Roman"/>
          <w:b/>
          <w:bCs/>
        </w:rPr>
      </w:pPr>
      <w:r>
        <w:rPr>
          <w:rFonts w:ascii="Times New Roman" w:hAnsi="Times New Roman"/>
          <w:b/>
          <w:bCs/>
        </w:rPr>
        <w:t>20/19</w:t>
      </w:r>
      <w:r w:rsidR="00CA7683">
        <w:rPr>
          <w:rFonts w:ascii="Times New Roman" w:hAnsi="Times New Roman"/>
          <w:b/>
          <w:bCs/>
        </w:rPr>
        <w:tab/>
      </w:r>
      <w:r w:rsidR="00F51030">
        <w:rPr>
          <w:rFonts w:ascii="Times New Roman" w:hAnsi="Times New Roman"/>
          <w:b/>
          <w:bCs/>
          <w:u w:val="single"/>
        </w:rPr>
        <w:t>DATES FOR FUTURE MEETINGS OF THE PARISH COUNCIL</w:t>
      </w:r>
    </w:p>
    <w:p w14:paraId="32BE63DD" w14:textId="6B04804C" w:rsidR="00F51030" w:rsidRDefault="00CA7683" w:rsidP="00F51030">
      <w:pPr>
        <w:pStyle w:val="BodyTextIndent"/>
        <w:tabs>
          <w:tab w:val="left" w:pos="0"/>
        </w:tabs>
        <w:ind w:hanging="720"/>
        <w:rPr>
          <w:rFonts w:ascii="Times New Roman" w:hAnsi="Times New Roman"/>
        </w:rPr>
      </w:pPr>
      <w:r w:rsidRPr="000B6B48">
        <w:rPr>
          <w:rFonts w:ascii="Times New Roman" w:hAnsi="Times New Roman"/>
          <w:bCs/>
          <w:color w:val="FF0000"/>
        </w:rPr>
        <w:tab/>
      </w:r>
      <w:r w:rsidR="00F51030">
        <w:rPr>
          <w:rFonts w:ascii="Times New Roman" w:hAnsi="Times New Roman"/>
          <w:b/>
          <w:bCs/>
        </w:rPr>
        <w:t>Resolved</w:t>
      </w:r>
      <w:r w:rsidR="00F51030">
        <w:rPr>
          <w:rFonts w:ascii="Times New Roman" w:hAnsi="Times New Roman"/>
          <w:bCs/>
        </w:rPr>
        <w:t xml:space="preserve"> </w:t>
      </w:r>
      <w:r w:rsidR="00F51030">
        <w:rPr>
          <w:rFonts w:ascii="Times New Roman" w:hAnsi="Times New Roman"/>
        </w:rPr>
        <w:t>that the dates for the council year, 20</w:t>
      </w:r>
      <w:r w:rsidR="00B118E6">
        <w:rPr>
          <w:rFonts w:ascii="Times New Roman" w:hAnsi="Times New Roman"/>
        </w:rPr>
        <w:t>20</w:t>
      </w:r>
      <w:r w:rsidR="00F51030">
        <w:rPr>
          <w:rFonts w:ascii="Times New Roman" w:hAnsi="Times New Roman"/>
        </w:rPr>
        <w:t>/</w:t>
      </w:r>
      <w:r w:rsidR="00822BA0">
        <w:rPr>
          <w:rFonts w:ascii="Times New Roman" w:hAnsi="Times New Roman"/>
        </w:rPr>
        <w:t>2</w:t>
      </w:r>
      <w:r w:rsidR="00B118E6">
        <w:rPr>
          <w:rFonts w:ascii="Times New Roman" w:hAnsi="Times New Roman"/>
        </w:rPr>
        <w:t>1</w:t>
      </w:r>
      <w:r w:rsidR="00F51030">
        <w:rPr>
          <w:rFonts w:ascii="Times New Roman" w:hAnsi="Times New Roman"/>
        </w:rPr>
        <w:t>, be as follows (subject to members not identifying any significant clashes with St Helens Council events</w:t>
      </w:r>
      <w:proofErr w:type="gramStart"/>
      <w:r w:rsidR="00F51030">
        <w:rPr>
          <w:rFonts w:ascii="Times New Roman" w:hAnsi="Times New Roman"/>
        </w:rPr>
        <w:t>) :</w:t>
      </w:r>
      <w:proofErr w:type="gramEnd"/>
      <w:r w:rsidR="00F51030">
        <w:rPr>
          <w:rFonts w:ascii="Times New Roman" w:hAnsi="Times New Roman"/>
        </w:rPr>
        <w:t>-</w:t>
      </w:r>
    </w:p>
    <w:p w14:paraId="5B61EBBA" w14:textId="0376B31A" w:rsidR="00822BA0" w:rsidRDefault="00F51030" w:rsidP="00917C9B">
      <w:pPr>
        <w:pStyle w:val="BodyTextIndent"/>
        <w:tabs>
          <w:tab w:val="left" w:pos="2127"/>
          <w:tab w:val="left" w:pos="7230"/>
        </w:tabs>
        <w:ind w:left="2130"/>
        <w:rPr>
          <w:rFonts w:ascii="Times New Roman" w:hAnsi="Times New Roman"/>
        </w:rPr>
      </w:pPr>
      <w:r>
        <w:rPr>
          <w:rFonts w:ascii="Times New Roman" w:hAnsi="Times New Roman"/>
        </w:rPr>
        <w:tab/>
      </w:r>
    </w:p>
    <w:p w14:paraId="1E467F3B" w14:textId="77777777" w:rsidR="00917C9B" w:rsidRPr="00917C9B" w:rsidRDefault="00917C9B" w:rsidP="00917C9B">
      <w:pPr>
        <w:tabs>
          <w:tab w:val="left" w:pos="2127"/>
          <w:tab w:val="left" w:pos="7230"/>
        </w:tabs>
        <w:ind w:left="2130"/>
        <w:rPr>
          <w:rFonts w:ascii="Times New Roman" w:hAnsi="Times New Roman"/>
          <w:color w:val="000000"/>
        </w:rPr>
      </w:pPr>
      <w:r w:rsidRPr="00917C9B">
        <w:rPr>
          <w:rFonts w:ascii="Times New Roman" w:hAnsi="Times New Roman"/>
          <w:color w:val="000000"/>
        </w:rPr>
        <w:t>24</w:t>
      </w:r>
      <w:r w:rsidRPr="00917C9B">
        <w:rPr>
          <w:rFonts w:ascii="Times New Roman" w:hAnsi="Times New Roman"/>
          <w:color w:val="000000"/>
          <w:vertAlign w:val="superscript"/>
        </w:rPr>
        <w:t>th</w:t>
      </w:r>
      <w:r w:rsidRPr="00917C9B">
        <w:rPr>
          <w:rFonts w:ascii="Times New Roman" w:hAnsi="Times New Roman"/>
          <w:color w:val="000000"/>
        </w:rPr>
        <w:t xml:space="preserve"> June 2020</w:t>
      </w:r>
    </w:p>
    <w:p w14:paraId="118BB99A" w14:textId="77777777" w:rsidR="00917C9B" w:rsidRPr="00917C9B" w:rsidRDefault="00917C9B" w:rsidP="00917C9B">
      <w:pPr>
        <w:tabs>
          <w:tab w:val="left" w:pos="2127"/>
          <w:tab w:val="left" w:pos="7230"/>
        </w:tabs>
        <w:ind w:left="2130"/>
        <w:rPr>
          <w:rFonts w:ascii="Times New Roman" w:hAnsi="Times New Roman"/>
          <w:color w:val="000000"/>
        </w:rPr>
      </w:pPr>
      <w:r w:rsidRPr="00917C9B">
        <w:rPr>
          <w:rFonts w:ascii="Times New Roman" w:hAnsi="Times New Roman"/>
          <w:color w:val="000000"/>
        </w:rPr>
        <w:t>5</w:t>
      </w:r>
      <w:r w:rsidRPr="00917C9B">
        <w:rPr>
          <w:rFonts w:ascii="Times New Roman" w:hAnsi="Times New Roman"/>
          <w:color w:val="000000"/>
          <w:vertAlign w:val="superscript"/>
        </w:rPr>
        <w:t>th</w:t>
      </w:r>
      <w:r w:rsidRPr="00917C9B">
        <w:rPr>
          <w:rFonts w:ascii="Times New Roman" w:hAnsi="Times New Roman"/>
          <w:color w:val="000000"/>
        </w:rPr>
        <w:t xml:space="preserve"> August 2020 </w:t>
      </w:r>
    </w:p>
    <w:p w14:paraId="385C0124" w14:textId="77777777" w:rsidR="00917C9B" w:rsidRPr="00917C9B" w:rsidRDefault="00917C9B" w:rsidP="00917C9B">
      <w:pPr>
        <w:tabs>
          <w:tab w:val="left" w:pos="2127"/>
          <w:tab w:val="left" w:pos="7230"/>
        </w:tabs>
        <w:ind w:left="2130"/>
        <w:rPr>
          <w:rFonts w:ascii="Times New Roman" w:hAnsi="Times New Roman"/>
          <w:color w:val="000000"/>
        </w:rPr>
      </w:pPr>
      <w:r w:rsidRPr="00917C9B">
        <w:rPr>
          <w:rFonts w:ascii="Times New Roman" w:hAnsi="Times New Roman"/>
          <w:color w:val="000000"/>
        </w:rPr>
        <w:t>16</w:t>
      </w:r>
      <w:r w:rsidRPr="00917C9B">
        <w:rPr>
          <w:rFonts w:ascii="Times New Roman" w:hAnsi="Times New Roman"/>
          <w:color w:val="000000"/>
          <w:vertAlign w:val="superscript"/>
        </w:rPr>
        <w:t>th</w:t>
      </w:r>
      <w:r w:rsidRPr="00917C9B">
        <w:rPr>
          <w:rFonts w:ascii="Times New Roman" w:hAnsi="Times New Roman"/>
          <w:color w:val="000000"/>
        </w:rPr>
        <w:t xml:space="preserve"> September 2020</w:t>
      </w:r>
    </w:p>
    <w:p w14:paraId="3CA4A4C2" w14:textId="77777777" w:rsidR="00917C9B" w:rsidRPr="00917C9B" w:rsidRDefault="00917C9B" w:rsidP="00917C9B">
      <w:pPr>
        <w:tabs>
          <w:tab w:val="left" w:pos="2127"/>
          <w:tab w:val="left" w:pos="7230"/>
        </w:tabs>
        <w:ind w:left="2130"/>
        <w:rPr>
          <w:rFonts w:ascii="Times New Roman" w:hAnsi="Times New Roman"/>
          <w:color w:val="000000"/>
        </w:rPr>
      </w:pPr>
      <w:r w:rsidRPr="00917C9B">
        <w:rPr>
          <w:rFonts w:ascii="Times New Roman" w:hAnsi="Times New Roman"/>
          <w:color w:val="000000"/>
        </w:rPr>
        <w:t>21st Oct 2020</w:t>
      </w:r>
    </w:p>
    <w:p w14:paraId="135188C9" w14:textId="77777777" w:rsidR="00917C9B" w:rsidRPr="00917C9B" w:rsidRDefault="00917C9B" w:rsidP="00917C9B">
      <w:pPr>
        <w:tabs>
          <w:tab w:val="left" w:pos="2127"/>
          <w:tab w:val="left" w:pos="7230"/>
        </w:tabs>
        <w:ind w:left="2130"/>
        <w:rPr>
          <w:rFonts w:ascii="Times New Roman" w:hAnsi="Times New Roman"/>
          <w:color w:val="000000"/>
        </w:rPr>
      </w:pPr>
      <w:r w:rsidRPr="00917C9B">
        <w:rPr>
          <w:rFonts w:ascii="Times New Roman" w:hAnsi="Times New Roman"/>
          <w:color w:val="000000"/>
        </w:rPr>
        <w:t>9</w:t>
      </w:r>
      <w:r w:rsidRPr="00917C9B">
        <w:rPr>
          <w:rFonts w:ascii="Times New Roman" w:hAnsi="Times New Roman"/>
          <w:color w:val="000000"/>
          <w:vertAlign w:val="superscript"/>
        </w:rPr>
        <w:t>th</w:t>
      </w:r>
      <w:r w:rsidRPr="00917C9B">
        <w:rPr>
          <w:rFonts w:ascii="Times New Roman" w:hAnsi="Times New Roman"/>
          <w:color w:val="000000"/>
        </w:rPr>
        <w:t xml:space="preserve"> December 2020</w:t>
      </w:r>
    </w:p>
    <w:p w14:paraId="39F9467C" w14:textId="77777777" w:rsidR="00917C9B" w:rsidRPr="00917C9B" w:rsidRDefault="00917C9B" w:rsidP="00917C9B">
      <w:pPr>
        <w:tabs>
          <w:tab w:val="left" w:pos="2127"/>
          <w:tab w:val="left" w:pos="7230"/>
        </w:tabs>
        <w:ind w:left="2130"/>
        <w:rPr>
          <w:rFonts w:ascii="Times New Roman" w:hAnsi="Times New Roman"/>
          <w:color w:val="000000"/>
        </w:rPr>
      </w:pPr>
      <w:r w:rsidRPr="00917C9B">
        <w:rPr>
          <w:rFonts w:ascii="Times New Roman" w:hAnsi="Times New Roman"/>
          <w:color w:val="000000"/>
        </w:rPr>
        <w:t>20</w:t>
      </w:r>
      <w:r w:rsidRPr="00917C9B">
        <w:rPr>
          <w:rFonts w:ascii="Times New Roman" w:hAnsi="Times New Roman"/>
          <w:color w:val="000000"/>
          <w:vertAlign w:val="superscript"/>
        </w:rPr>
        <w:t>nd</w:t>
      </w:r>
      <w:r w:rsidRPr="00917C9B">
        <w:rPr>
          <w:rFonts w:ascii="Times New Roman" w:hAnsi="Times New Roman"/>
          <w:color w:val="000000"/>
        </w:rPr>
        <w:t xml:space="preserve"> January 2021 (Precept Meeting)</w:t>
      </w:r>
    </w:p>
    <w:p w14:paraId="2B11D71E" w14:textId="77777777" w:rsidR="00917C9B" w:rsidRPr="00917C9B" w:rsidRDefault="00917C9B" w:rsidP="00917C9B">
      <w:pPr>
        <w:tabs>
          <w:tab w:val="left" w:pos="2127"/>
          <w:tab w:val="left" w:pos="7230"/>
        </w:tabs>
        <w:ind w:left="2130"/>
        <w:rPr>
          <w:rFonts w:ascii="Times New Roman" w:hAnsi="Times New Roman"/>
          <w:color w:val="000000"/>
        </w:rPr>
      </w:pPr>
      <w:r w:rsidRPr="00917C9B">
        <w:rPr>
          <w:rFonts w:ascii="Times New Roman" w:hAnsi="Times New Roman"/>
          <w:color w:val="000000"/>
        </w:rPr>
        <w:t>10th March 2021</w:t>
      </w:r>
    </w:p>
    <w:p w14:paraId="66766C18" w14:textId="77777777" w:rsidR="00917C9B" w:rsidRPr="00917C9B" w:rsidRDefault="00917C9B" w:rsidP="00917C9B">
      <w:pPr>
        <w:tabs>
          <w:tab w:val="left" w:pos="2127"/>
          <w:tab w:val="left" w:pos="7230"/>
        </w:tabs>
        <w:ind w:left="2130"/>
        <w:rPr>
          <w:rFonts w:ascii="Times New Roman" w:hAnsi="Times New Roman"/>
          <w:color w:val="000000"/>
        </w:rPr>
      </w:pPr>
      <w:r w:rsidRPr="00917C9B">
        <w:rPr>
          <w:rFonts w:ascii="Times New Roman" w:hAnsi="Times New Roman"/>
          <w:color w:val="000000"/>
        </w:rPr>
        <w:t>7</w:t>
      </w:r>
      <w:r w:rsidRPr="00917C9B">
        <w:rPr>
          <w:rFonts w:ascii="Times New Roman" w:hAnsi="Times New Roman"/>
          <w:color w:val="000000"/>
          <w:vertAlign w:val="superscript"/>
        </w:rPr>
        <w:t>th</w:t>
      </w:r>
      <w:r w:rsidRPr="00917C9B">
        <w:rPr>
          <w:rFonts w:ascii="Times New Roman" w:hAnsi="Times New Roman"/>
          <w:color w:val="000000"/>
        </w:rPr>
        <w:t xml:space="preserve"> April 2021 (includes Annual Parish Meeting)</w:t>
      </w:r>
    </w:p>
    <w:p w14:paraId="681DB885" w14:textId="26BAC325" w:rsidR="00917C9B" w:rsidRPr="00917C9B" w:rsidRDefault="00917C9B" w:rsidP="00917C9B">
      <w:pPr>
        <w:tabs>
          <w:tab w:val="left" w:pos="2127"/>
          <w:tab w:val="left" w:pos="7230"/>
        </w:tabs>
        <w:ind w:left="1080"/>
        <w:rPr>
          <w:rFonts w:ascii="Times New Roman" w:hAnsi="Times New Roman"/>
          <w:color w:val="000000"/>
        </w:rPr>
      </w:pPr>
      <w:r w:rsidRPr="00917C9B">
        <w:rPr>
          <w:rFonts w:ascii="Times New Roman" w:hAnsi="Times New Roman"/>
          <w:color w:val="000000"/>
        </w:rPr>
        <w:tab/>
        <w:t>12th May 2021 (includes Annual Meeting of Parish Council)</w:t>
      </w:r>
    </w:p>
    <w:p w14:paraId="569D22E6" w14:textId="77777777" w:rsidR="00822BA0" w:rsidRDefault="00822BA0" w:rsidP="00822BA0">
      <w:pPr>
        <w:tabs>
          <w:tab w:val="left" w:pos="2127"/>
          <w:tab w:val="left" w:pos="7230"/>
        </w:tabs>
        <w:rPr>
          <w:rFonts w:ascii="Times New Roman" w:hAnsi="Times New Roman"/>
          <w:color w:val="000000"/>
        </w:rPr>
      </w:pPr>
    </w:p>
    <w:p w14:paraId="6550B3B5" w14:textId="77777777" w:rsidR="00822BA0" w:rsidRPr="00822BA0" w:rsidRDefault="00822BA0" w:rsidP="00822BA0">
      <w:pPr>
        <w:tabs>
          <w:tab w:val="left" w:pos="2127"/>
          <w:tab w:val="left" w:pos="7230"/>
        </w:tabs>
        <w:rPr>
          <w:rFonts w:ascii="Times New Roman" w:hAnsi="Times New Roman"/>
          <w:color w:val="000000"/>
        </w:rPr>
      </w:pPr>
      <w:r>
        <w:rPr>
          <w:rFonts w:ascii="Times New Roman" w:hAnsi="Times New Roman"/>
          <w:color w:val="000000"/>
        </w:rPr>
        <w:t>Unless agreed to the contrary all meetings to start at 7:15pm and be held at St. Michael and All Angels Church.</w:t>
      </w:r>
    </w:p>
    <w:p w14:paraId="640B2502" w14:textId="77777777" w:rsidR="00822BA0" w:rsidRDefault="00822BA0" w:rsidP="00F51030">
      <w:pPr>
        <w:pStyle w:val="BodyTextIndent"/>
        <w:tabs>
          <w:tab w:val="left" w:pos="2127"/>
          <w:tab w:val="left" w:pos="7230"/>
        </w:tabs>
        <w:ind w:left="2127" w:hanging="2127"/>
        <w:rPr>
          <w:rFonts w:ascii="Times New Roman" w:hAnsi="Times New Roman"/>
        </w:rPr>
      </w:pPr>
    </w:p>
    <w:p w14:paraId="1A979A0A" w14:textId="0BE5D59E" w:rsidR="00200640" w:rsidRDefault="00917C9B" w:rsidP="00200640">
      <w:pPr>
        <w:ind w:hanging="709"/>
        <w:rPr>
          <w:rFonts w:ascii="Times New Roman" w:hAnsi="Times New Roman"/>
        </w:rPr>
      </w:pPr>
      <w:r>
        <w:rPr>
          <w:rFonts w:ascii="Times New Roman" w:hAnsi="Times New Roman"/>
          <w:b/>
          <w:bCs/>
        </w:rPr>
        <w:t>20/20</w:t>
      </w:r>
      <w:r w:rsidR="00200640">
        <w:rPr>
          <w:rFonts w:ascii="Times New Roman" w:hAnsi="Times New Roman"/>
          <w:b/>
          <w:bCs/>
        </w:rPr>
        <w:t xml:space="preserve">  </w:t>
      </w:r>
      <w:r w:rsidR="00200640" w:rsidRPr="0092459A">
        <w:rPr>
          <w:rFonts w:ascii="Times New Roman" w:hAnsi="Times New Roman"/>
          <w:b/>
          <w:bCs/>
        </w:rPr>
        <w:t xml:space="preserve"> </w:t>
      </w:r>
      <w:r w:rsidR="00200640" w:rsidRPr="00543367">
        <w:rPr>
          <w:rFonts w:ascii="Times New Roman" w:hAnsi="Times New Roman"/>
          <w:b/>
          <w:iCs/>
          <w:u w:val="single"/>
        </w:rPr>
        <w:t>REVIEW OF INSURANCE PROVISIONS AND RISK MANAGEMENT CONSIDERATIONS</w:t>
      </w:r>
    </w:p>
    <w:p w14:paraId="44FD4314" w14:textId="77777777" w:rsidR="00200640" w:rsidRDefault="00200640" w:rsidP="00200640">
      <w:pPr>
        <w:pStyle w:val="Footer"/>
        <w:tabs>
          <w:tab w:val="clear" w:pos="4153"/>
          <w:tab w:val="clear" w:pos="8306"/>
        </w:tabs>
        <w:ind w:hanging="900"/>
        <w:rPr>
          <w:rFonts w:ascii="Times New Roman" w:hAnsi="Times New Roman"/>
          <w:bCs/>
        </w:rPr>
      </w:pPr>
      <w:r>
        <w:rPr>
          <w:rFonts w:ascii="Times New Roman" w:hAnsi="Times New Roman"/>
        </w:rPr>
        <w:tab/>
      </w:r>
      <w:r>
        <w:rPr>
          <w:rFonts w:ascii="Times New Roman" w:hAnsi="Times New Roman"/>
          <w:bCs/>
        </w:rPr>
        <w:t>Members considered and reviewed risk management arrangements and adequacy of insurance.</w:t>
      </w:r>
    </w:p>
    <w:p w14:paraId="4303411D" w14:textId="77777777" w:rsidR="00200640" w:rsidRDefault="00200640" w:rsidP="00200640">
      <w:pPr>
        <w:pStyle w:val="Footer"/>
        <w:tabs>
          <w:tab w:val="clear" w:pos="4153"/>
          <w:tab w:val="clear" w:pos="8306"/>
        </w:tabs>
        <w:rPr>
          <w:rFonts w:ascii="Times New Roman" w:hAnsi="Times New Roman"/>
        </w:rPr>
      </w:pPr>
      <w:r w:rsidRPr="00F355F1">
        <w:rPr>
          <w:rFonts w:ascii="Times New Roman" w:hAnsi="Times New Roman"/>
          <w:b/>
        </w:rPr>
        <w:t>Resolved</w:t>
      </w:r>
      <w:r>
        <w:rPr>
          <w:rFonts w:ascii="Times New Roman" w:hAnsi="Times New Roman"/>
        </w:rPr>
        <w:t xml:space="preserve"> </w:t>
      </w:r>
      <w:r w:rsidRPr="00CF2D39">
        <w:rPr>
          <w:rFonts w:ascii="Times New Roman" w:hAnsi="Times New Roman"/>
          <w:bCs/>
        </w:rPr>
        <w:t>that</w:t>
      </w:r>
      <w:r>
        <w:rPr>
          <w:rFonts w:ascii="Times New Roman" w:hAnsi="Times New Roman"/>
        </w:rPr>
        <w:t xml:space="preserve"> the Council considers that it has assessed the potential risks to the Council and taken appropriate measures to manage those risks and will continue to monitor the position throughout the year.</w:t>
      </w:r>
    </w:p>
    <w:p w14:paraId="6EE5D01F" w14:textId="6A049EFA" w:rsidR="00F51030" w:rsidRDefault="00F51030" w:rsidP="00200640">
      <w:pPr>
        <w:pStyle w:val="BodyTextIndent"/>
        <w:tabs>
          <w:tab w:val="left" w:pos="0"/>
        </w:tabs>
        <w:ind w:hanging="720"/>
        <w:rPr>
          <w:rFonts w:ascii="Times New Roman" w:hAnsi="Times New Roman"/>
          <w:bCs/>
          <w:color w:val="FF0000"/>
        </w:rPr>
      </w:pPr>
    </w:p>
    <w:p w14:paraId="4E53C81E" w14:textId="7F3104EE" w:rsidR="00EE0F19" w:rsidRDefault="00EE0F19" w:rsidP="00200640">
      <w:pPr>
        <w:pStyle w:val="BodyTextIndent"/>
        <w:tabs>
          <w:tab w:val="left" w:pos="0"/>
        </w:tabs>
        <w:ind w:hanging="720"/>
        <w:rPr>
          <w:rFonts w:ascii="Times New Roman" w:hAnsi="Times New Roman"/>
          <w:bCs/>
          <w:color w:val="FF0000"/>
        </w:rPr>
      </w:pPr>
    </w:p>
    <w:p w14:paraId="16971D18" w14:textId="3E43D44C" w:rsidR="00EE0F19" w:rsidRDefault="00EE0F19" w:rsidP="00200640">
      <w:pPr>
        <w:pStyle w:val="BodyTextIndent"/>
        <w:tabs>
          <w:tab w:val="left" w:pos="0"/>
        </w:tabs>
        <w:ind w:hanging="720"/>
        <w:rPr>
          <w:rFonts w:ascii="Times New Roman" w:hAnsi="Times New Roman"/>
          <w:bCs/>
          <w:color w:val="FF0000"/>
        </w:rPr>
      </w:pPr>
    </w:p>
    <w:p w14:paraId="4B343263" w14:textId="2C7DE472" w:rsidR="00EE0F19" w:rsidRDefault="00EE0F19" w:rsidP="00200640">
      <w:pPr>
        <w:pStyle w:val="BodyTextIndent"/>
        <w:tabs>
          <w:tab w:val="left" w:pos="0"/>
        </w:tabs>
        <w:ind w:hanging="720"/>
        <w:rPr>
          <w:rFonts w:ascii="Times New Roman" w:hAnsi="Times New Roman"/>
          <w:bCs/>
          <w:color w:val="FF0000"/>
        </w:rPr>
      </w:pPr>
    </w:p>
    <w:p w14:paraId="74B1B324" w14:textId="77777777" w:rsidR="00EE0F19" w:rsidRDefault="00EE0F19" w:rsidP="00200640">
      <w:pPr>
        <w:pStyle w:val="BodyTextIndent"/>
        <w:tabs>
          <w:tab w:val="left" w:pos="0"/>
        </w:tabs>
        <w:ind w:hanging="720"/>
        <w:rPr>
          <w:rFonts w:ascii="Times New Roman" w:hAnsi="Times New Roman"/>
          <w:bCs/>
          <w:color w:val="FF0000"/>
        </w:rPr>
      </w:pPr>
    </w:p>
    <w:p w14:paraId="016E2642" w14:textId="0EA24777" w:rsidR="006C4325" w:rsidRDefault="009A7702" w:rsidP="0092459A">
      <w:pPr>
        <w:ind w:hanging="709"/>
        <w:rPr>
          <w:rFonts w:ascii="Times New Roman" w:hAnsi="Times New Roman"/>
        </w:rPr>
      </w:pPr>
      <w:r>
        <w:rPr>
          <w:rFonts w:ascii="Times New Roman" w:hAnsi="Times New Roman"/>
          <w:b/>
          <w:bCs/>
        </w:rPr>
        <w:lastRenderedPageBreak/>
        <w:t>20</w:t>
      </w:r>
      <w:r w:rsidR="0092459A" w:rsidRPr="0092459A">
        <w:rPr>
          <w:rFonts w:ascii="Times New Roman" w:hAnsi="Times New Roman"/>
          <w:b/>
          <w:bCs/>
        </w:rPr>
        <w:t>/</w:t>
      </w:r>
      <w:r>
        <w:rPr>
          <w:rFonts w:ascii="Times New Roman" w:hAnsi="Times New Roman"/>
          <w:b/>
          <w:bCs/>
        </w:rPr>
        <w:t>21</w:t>
      </w:r>
      <w:r w:rsidR="00677FE5">
        <w:rPr>
          <w:rFonts w:ascii="Times New Roman" w:hAnsi="Times New Roman"/>
          <w:b/>
          <w:bCs/>
        </w:rPr>
        <w:t xml:space="preserve">  </w:t>
      </w:r>
      <w:r w:rsidR="0092459A" w:rsidRPr="0092459A">
        <w:rPr>
          <w:rFonts w:ascii="Times New Roman" w:hAnsi="Times New Roman"/>
          <w:b/>
          <w:bCs/>
        </w:rPr>
        <w:t xml:space="preserve"> </w:t>
      </w:r>
      <w:r w:rsidR="004B00C5">
        <w:rPr>
          <w:rFonts w:ascii="Times New Roman" w:hAnsi="Times New Roman"/>
          <w:b/>
          <w:bCs/>
          <w:u w:val="single"/>
        </w:rPr>
        <w:t>PARISH COUNCIL WEBSITE MAINTENANCE</w:t>
      </w:r>
    </w:p>
    <w:p w14:paraId="79BE6227" w14:textId="3D4F1B39" w:rsidR="004B35EC" w:rsidRDefault="004B35EC" w:rsidP="004B35EC">
      <w:pPr>
        <w:rPr>
          <w:rFonts w:ascii="Times New Roman" w:hAnsi="Times New Roman"/>
        </w:rPr>
      </w:pPr>
      <w:r w:rsidRPr="004B35EC">
        <w:rPr>
          <w:rFonts w:ascii="Times New Roman" w:hAnsi="Times New Roman"/>
        </w:rPr>
        <w:t>The Clerk a</w:t>
      </w:r>
      <w:r>
        <w:rPr>
          <w:rFonts w:ascii="Times New Roman" w:hAnsi="Times New Roman"/>
        </w:rPr>
        <w:t>dvised</w:t>
      </w:r>
      <w:r w:rsidRPr="004B35EC">
        <w:rPr>
          <w:rFonts w:ascii="Times New Roman" w:hAnsi="Times New Roman"/>
        </w:rPr>
        <w:t xml:space="preserve"> members to note that since the establishment of its website all updates and advice to the Clerk have been provided by the developer (his son)</w:t>
      </w:r>
      <w:r>
        <w:rPr>
          <w:rFonts w:ascii="Times New Roman" w:hAnsi="Times New Roman"/>
        </w:rPr>
        <w:t xml:space="preserve">. </w:t>
      </w:r>
      <w:r w:rsidR="00EE0F19">
        <w:rPr>
          <w:rFonts w:ascii="Times New Roman" w:hAnsi="Times New Roman"/>
        </w:rPr>
        <w:t>Inevitably</w:t>
      </w:r>
      <w:r w:rsidRPr="004B35EC">
        <w:rPr>
          <w:rFonts w:ascii="Times New Roman" w:hAnsi="Times New Roman"/>
        </w:rPr>
        <w:t xml:space="preserve"> this takes time and expertise which would otherwise have had to be bought-in. </w:t>
      </w:r>
      <w:r>
        <w:rPr>
          <w:rFonts w:ascii="Times New Roman" w:hAnsi="Times New Roman"/>
        </w:rPr>
        <w:t>The Clerk informed members that without such technical support he would be unable to operate the legally required website.</w:t>
      </w:r>
      <w:r w:rsidRPr="004B35EC">
        <w:rPr>
          <w:rFonts w:ascii="Times New Roman" w:hAnsi="Times New Roman"/>
        </w:rPr>
        <w:t xml:space="preserve"> </w:t>
      </w:r>
      <w:r>
        <w:rPr>
          <w:rFonts w:ascii="Times New Roman" w:hAnsi="Times New Roman"/>
        </w:rPr>
        <w:t xml:space="preserve">At its meeting on </w:t>
      </w:r>
      <w:r w:rsidR="00917C9B">
        <w:rPr>
          <w:rFonts w:ascii="Times New Roman" w:hAnsi="Times New Roman"/>
        </w:rPr>
        <w:t>10</w:t>
      </w:r>
      <w:r w:rsidRPr="004B35EC">
        <w:rPr>
          <w:rFonts w:ascii="Times New Roman" w:hAnsi="Times New Roman"/>
          <w:vertAlign w:val="superscript"/>
        </w:rPr>
        <w:t>th</w:t>
      </w:r>
      <w:r>
        <w:rPr>
          <w:rFonts w:ascii="Times New Roman" w:hAnsi="Times New Roman"/>
        </w:rPr>
        <w:t xml:space="preserve"> May 201</w:t>
      </w:r>
      <w:r w:rsidR="00917C9B">
        <w:rPr>
          <w:rFonts w:ascii="Times New Roman" w:hAnsi="Times New Roman"/>
        </w:rPr>
        <w:t>9</w:t>
      </w:r>
      <w:r>
        <w:rPr>
          <w:rFonts w:ascii="Times New Roman" w:hAnsi="Times New Roman"/>
        </w:rPr>
        <w:t xml:space="preserve"> a remuneration sum of £100 was agreed in recognition of this work. The Clerk also advised members that, in the interests of continuity and as a risk mitigation measure, it was in the Parish Council’s interest to ensure retention of the service</w:t>
      </w:r>
      <w:r w:rsidR="006E33FF">
        <w:rPr>
          <w:rFonts w:ascii="Times New Roman" w:hAnsi="Times New Roman"/>
        </w:rPr>
        <w:t xml:space="preserve"> – at least in the short term</w:t>
      </w:r>
      <w:r>
        <w:rPr>
          <w:rFonts w:ascii="Times New Roman" w:hAnsi="Times New Roman"/>
        </w:rPr>
        <w:t>. He emphasise</w:t>
      </w:r>
      <w:r w:rsidR="006E33FF">
        <w:rPr>
          <w:rFonts w:ascii="Times New Roman" w:hAnsi="Times New Roman"/>
        </w:rPr>
        <w:t>d</w:t>
      </w:r>
      <w:r>
        <w:rPr>
          <w:rFonts w:ascii="Times New Roman" w:hAnsi="Times New Roman"/>
        </w:rPr>
        <w:t xml:space="preserve"> that the Parish Council was obviously free to commission alternative arrangements if </w:t>
      </w:r>
      <w:r w:rsidR="006E33FF">
        <w:rPr>
          <w:rFonts w:ascii="Times New Roman" w:hAnsi="Times New Roman"/>
        </w:rPr>
        <w:t>i</w:t>
      </w:r>
      <w:r>
        <w:rPr>
          <w:rFonts w:ascii="Times New Roman" w:hAnsi="Times New Roman"/>
        </w:rPr>
        <w:t xml:space="preserve">t so wished. </w:t>
      </w:r>
    </w:p>
    <w:p w14:paraId="134E9568" w14:textId="0E377362" w:rsidR="0056026D" w:rsidRDefault="0056026D" w:rsidP="004B35EC">
      <w:pPr>
        <w:rPr>
          <w:rFonts w:ascii="Times New Roman" w:hAnsi="Times New Roman"/>
        </w:rPr>
      </w:pPr>
      <w:r>
        <w:rPr>
          <w:rFonts w:ascii="Times New Roman" w:hAnsi="Times New Roman"/>
        </w:rPr>
        <w:t>A question was asked with regards to the need for a website and the number of “hits” experienced. The Clerk reminded members of the requirements of the Transparency Code and the legal requirement to have a website.</w:t>
      </w:r>
    </w:p>
    <w:p w14:paraId="17C86A82" w14:textId="68100AD8" w:rsidR="004B35EC" w:rsidRDefault="004B35EC" w:rsidP="004B35EC">
      <w:pPr>
        <w:rPr>
          <w:rFonts w:ascii="Times New Roman" w:hAnsi="Times New Roman"/>
        </w:rPr>
      </w:pPr>
      <w:r w:rsidRPr="004B35EC">
        <w:rPr>
          <w:rFonts w:ascii="Times New Roman" w:hAnsi="Times New Roman"/>
          <w:b/>
        </w:rPr>
        <w:t>Resolved</w:t>
      </w:r>
      <w:r>
        <w:rPr>
          <w:rFonts w:ascii="Times New Roman" w:hAnsi="Times New Roman"/>
        </w:rPr>
        <w:t xml:space="preserve"> to make a payment of £100 in recognition of work undertaken and as a retention safeguard.</w:t>
      </w:r>
      <w:r w:rsidR="0056026D">
        <w:rPr>
          <w:rFonts w:ascii="Times New Roman" w:hAnsi="Times New Roman"/>
        </w:rPr>
        <w:t xml:space="preserve"> The Clerk to enquire as to whether there was any data on the number of times the website had been accessed.</w:t>
      </w:r>
    </w:p>
    <w:p w14:paraId="5B0E91FB" w14:textId="590335C8" w:rsidR="00894F4F" w:rsidRDefault="00894F4F" w:rsidP="004B35EC">
      <w:pPr>
        <w:rPr>
          <w:rFonts w:ascii="Times New Roman" w:hAnsi="Times New Roman"/>
        </w:rPr>
      </w:pPr>
    </w:p>
    <w:p w14:paraId="6252F1D7" w14:textId="5F1E7270" w:rsidR="00894F4F" w:rsidRDefault="009A7702" w:rsidP="00894F4F">
      <w:pPr>
        <w:ind w:hanging="709"/>
        <w:rPr>
          <w:rFonts w:ascii="Times New Roman" w:hAnsi="Times New Roman"/>
        </w:rPr>
      </w:pPr>
      <w:r>
        <w:rPr>
          <w:rFonts w:ascii="Times New Roman" w:hAnsi="Times New Roman"/>
          <w:b/>
          <w:bCs/>
        </w:rPr>
        <w:t>20/22</w:t>
      </w:r>
      <w:r w:rsidR="00894F4F">
        <w:rPr>
          <w:rFonts w:ascii="Times New Roman" w:hAnsi="Times New Roman"/>
          <w:b/>
          <w:bCs/>
        </w:rPr>
        <w:t xml:space="preserve">  </w:t>
      </w:r>
      <w:r w:rsidR="00894F4F" w:rsidRPr="0092459A">
        <w:rPr>
          <w:rFonts w:ascii="Times New Roman" w:hAnsi="Times New Roman"/>
          <w:b/>
          <w:bCs/>
        </w:rPr>
        <w:t xml:space="preserve"> </w:t>
      </w:r>
      <w:r w:rsidR="0056026D">
        <w:rPr>
          <w:rFonts w:ascii="Times New Roman" w:hAnsi="Times New Roman"/>
          <w:b/>
          <w:bCs/>
          <w:u w:val="single"/>
        </w:rPr>
        <w:t>ID BADGES</w:t>
      </w:r>
    </w:p>
    <w:p w14:paraId="6B330D33" w14:textId="7EA7D950" w:rsidR="00894F4F" w:rsidRDefault="0056026D" w:rsidP="00894F4F">
      <w:pPr>
        <w:rPr>
          <w:rFonts w:ascii="Times New Roman" w:hAnsi="Times New Roman"/>
        </w:rPr>
      </w:pPr>
      <w:r>
        <w:rPr>
          <w:rFonts w:ascii="Times New Roman" w:hAnsi="Times New Roman"/>
        </w:rPr>
        <w:t>Following a query raised by a member of the public the Clerk asked members to consider whether they wished to have ID badges. A discussion took place regarding the merits of such badges.</w:t>
      </w:r>
    </w:p>
    <w:p w14:paraId="0848D018" w14:textId="77777777" w:rsidR="0092190B" w:rsidRDefault="0092190B" w:rsidP="00894F4F">
      <w:pPr>
        <w:rPr>
          <w:rFonts w:ascii="Times New Roman" w:hAnsi="Times New Roman"/>
        </w:rPr>
      </w:pPr>
    </w:p>
    <w:p w14:paraId="39145555" w14:textId="0D4FE078" w:rsidR="0056026D" w:rsidRDefault="0056026D" w:rsidP="00894F4F">
      <w:pPr>
        <w:rPr>
          <w:rFonts w:ascii="Times New Roman" w:hAnsi="Times New Roman"/>
        </w:rPr>
      </w:pPr>
      <w:r w:rsidRPr="0092190B">
        <w:rPr>
          <w:rFonts w:ascii="Times New Roman" w:hAnsi="Times New Roman"/>
          <w:b/>
          <w:bCs/>
        </w:rPr>
        <w:t>Resolved</w:t>
      </w:r>
      <w:r>
        <w:rPr>
          <w:rFonts w:ascii="Times New Roman" w:hAnsi="Times New Roman"/>
        </w:rPr>
        <w:t xml:space="preserve"> that Parish Council ID should be carried by councillors when appropriate, and that a suitable supplier be determined for the production of credit card style ID.</w:t>
      </w:r>
      <w:r w:rsidR="0092190B">
        <w:rPr>
          <w:rFonts w:ascii="Times New Roman" w:hAnsi="Times New Roman"/>
        </w:rPr>
        <w:t xml:space="preserve"> Councillor Hull agreed to explore options.</w:t>
      </w:r>
    </w:p>
    <w:p w14:paraId="4367BC92" w14:textId="7DBA0BAC" w:rsidR="0056026D" w:rsidRDefault="0056026D" w:rsidP="00894F4F">
      <w:pPr>
        <w:rPr>
          <w:rFonts w:ascii="Times New Roman" w:hAnsi="Times New Roman"/>
        </w:rPr>
      </w:pPr>
    </w:p>
    <w:p w14:paraId="7C7189AF" w14:textId="3B2C811C" w:rsidR="0056026D" w:rsidRDefault="009A7702" w:rsidP="0056026D">
      <w:pPr>
        <w:ind w:hanging="709"/>
        <w:rPr>
          <w:rFonts w:ascii="Times New Roman" w:hAnsi="Times New Roman"/>
        </w:rPr>
      </w:pPr>
      <w:r>
        <w:rPr>
          <w:rFonts w:ascii="Times New Roman" w:hAnsi="Times New Roman"/>
          <w:b/>
          <w:bCs/>
        </w:rPr>
        <w:t>20/23</w:t>
      </w:r>
      <w:r w:rsidR="0056026D">
        <w:rPr>
          <w:rFonts w:ascii="Times New Roman" w:hAnsi="Times New Roman"/>
          <w:b/>
          <w:bCs/>
        </w:rPr>
        <w:t xml:space="preserve">  </w:t>
      </w:r>
      <w:r w:rsidR="0056026D" w:rsidRPr="0092459A">
        <w:rPr>
          <w:rFonts w:ascii="Times New Roman" w:hAnsi="Times New Roman"/>
          <w:b/>
          <w:bCs/>
        </w:rPr>
        <w:t xml:space="preserve"> </w:t>
      </w:r>
      <w:r w:rsidR="0056026D">
        <w:rPr>
          <w:rFonts w:ascii="Times New Roman" w:hAnsi="Times New Roman"/>
          <w:b/>
          <w:bCs/>
          <w:u w:val="single"/>
        </w:rPr>
        <w:t>DEFIBRILLATORS</w:t>
      </w:r>
    </w:p>
    <w:p w14:paraId="7FC2C81D" w14:textId="05EC7745" w:rsidR="0092190B" w:rsidRDefault="0056026D" w:rsidP="0056026D">
      <w:pPr>
        <w:rPr>
          <w:rFonts w:ascii="Times New Roman" w:hAnsi="Times New Roman"/>
        </w:rPr>
      </w:pPr>
      <w:r>
        <w:rPr>
          <w:rFonts w:ascii="Times New Roman" w:hAnsi="Times New Roman"/>
        </w:rPr>
        <w:t>The Clerk informed members of his communications with the local authority regarding satisfying</w:t>
      </w:r>
      <w:r w:rsidR="0092190B">
        <w:rPr>
          <w:rFonts w:ascii="Times New Roman" w:hAnsi="Times New Roman"/>
        </w:rPr>
        <w:t xml:space="preserve"> </w:t>
      </w:r>
      <w:r>
        <w:rPr>
          <w:rFonts w:ascii="Times New Roman" w:hAnsi="Times New Roman"/>
        </w:rPr>
        <w:t>its requirements for the siting of a defibrillator adjacent to the New Bold community noticeboard. P</w:t>
      </w:r>
      <w:r w:rsidR="00EE0F19">
        <w:rPr>
          <w:rFonts w:ascii="Times New Roman" w:hAnsi="Times New Roman"/>
        </w:rPr>
        <w:t>ossibly</w:t>
      </w:r>
      <w:r>
        <w:rPr>
          <w:rFonts w:ascii="Times New Roman" w:hAnsi="Times New Roman"/>
        </w:rPr>
        <w:t xml:space="preserve"> due to the pandemic </w:t>
      </w:r>
      <w:r w:rsidR="00AA2080">
        <w:rPr>
          <w:rFonts w:ascii="Times New Roman" w:hAnsi="Times New Roman"/>
        </w:rPr>
        <w:t>communications had reached an impasse. Members expressed concern</w:t>
      </w:r>
      <w:r w:rsidR="0092190B">
        <w:rPr>
          <w:rFonts w:ascii="Times New Roman" w:hAnsi="Times New Roman"/>
        </w:rPr>
        <w:t xml:space="preserve"> at the lack of progress.</w:t>
      </w:r>
    </w:p>
    <w:p w14:paraId="56239710" w14:textId="4C6308B3" w:rsidR="0092190B" w:rsidRDefault="0092190B" w:rsidP="0056026D">
      <w:pPr>
        <w:rPr>
          <w:rFonts w:ascii="Times New Roman" w:hAnsi="Times New Roman"/>
        </w:rPr>
      </w:pPr>
      <w:r>
        <w:rPr>
          <w:rFonts w:ascii="Times New Roman" w:hAnsi="Times New Roman"/>
        </w:rPr>
        <w:t>Councillor Hawley reminded members of the availability of a defibrillator which had been donated by a local doctor. It had been proposed that this should be located on the Bold Industrial Estate at Bold Tyres. It would require a secure cabinet with a power supply. A local electrician had agreed to assist with the installation. The doctor had offered his support regarding ensuring protocols, and the New Bold Community Group have offered to fund any ongoing costs e.g. replacement pads etc.</w:t>
      </w:r>
    </w:p>
    <w:p w14:paraId="0E51A235" w14:textId="77777777" w:rsidR="0092190B" w:rsidRDefault="0092190B" w:rsidP="0056026D">
      <w:pPr>
        <w:rPr>
          <w:rFonts w:ascii="Times New Roman" w:hAnsi="Times New Roman"/>
        </w:rPr>
      </w:pPr>
    </w:p>
    <w:p w14:paraId="655EAF22" w14:textId="1A6CC97F" w:rsidR="0056026D" w:rsidRDefault="0092190B" w:rsidP="0056026D">
      <w:pPr>
        <w:rPr>
          <w:rFonts w:ascii="Times New Roman" w:hAnsi="Times New Roman"/>
        </w:rPr>
      </w:pPr>
      <w:r w:rsidRPr="009A7702">
        <w:rPr>
          <w:rFonts w:ascii="Times New Roman" w:hAnsi="Times New Roman"/>
          <w:b/>
          <w:bCs/>
        </w:rPr>
        <w:t>Resolved that</w:t>
      </w:r>
      <w:r>
        <w:rPr>
          <w:rFonts w:ascii="Times New Roman" w:hAnsi="Times New Roman"/>
        </w:rPr>
        <w:t>:</w:t>
      </w:r>
    </w:p>
    <w:p w14:paraId="5A7ABDC4" w14:textId="35A7ACD6" w:rsidR="0092190B" w:rsidRDefault="0092190B" w:rsidP="0092190B">
      <w:pPr>
        <w:pStyle w:val="ListParagraph"/>
        <w:numPr>
          <w:ilvl w:val="0"/>
          <w:numId w:val="24"/>
        </w:numPr>
        <w:rPr>
          <w:rFonts w:ascii="Times New Roman" w:hAnsi="Times New Roman"/>
        </w:rPr>
      </w:pPr>
      <w:r>
        <w:rPr>
          <w:rFonts w:ascii="Times New Roman" w:hAnsi="Times New Roman"/>
        </w:rPr>
        <w:t>The Clerk contact the relevant officer at the local authority</w:t>
      </w:r>
      <w:r w:rsidR="009A7702">
        <w:rPr>
          <w:rFonts w:ascii="Times New Roman" w:hAnsi="Times New Roman"/>
        </w:rPr>
        <w:t xml:space="preserve"> for an update / guidance regarding the installation of a defibrillator adjacent to the New Bold noticeboard.</w:t>
      </w:r>
    </w:p>
    <w:p w14:paraId="623B7985" w14:textId="612EAB1E" w:rsidR="0092190B" w:rsidRDefault="0092190B" w:rsidP="0092190B">
      <w:pPr>
        <w:pStyle w:val="ListParagraph"/>
        <w:numPr>
          <w:ilvl w:val="0"/>
          <w:numId w:val="24"/>
        </w:numPr>
        <w:rPr>
          <w:rFonts w:ascii="Times New Roman" w:hAnsi="Times New Roman"/>
        </w:rPr>
      </w:pPr>
      <w:r>
        <w:rPr>
          <w:rFonts w:ascii="Times New Roman" w:hAnsi="Times New Roman"/>
        </w:rPr>
        <w:t>The practical implications of mounting the recently purchased defibrillator to the existing noticeboard stan</w:t>
      </w:r>
      <w:r w:rsidR="009A7702">
        <w:rPr>
          <w:rFonts w:ascii="Times New Roman" w:hAnsi="Times New Roman"/>
        </w:rPr>
        <w:t>ch</w:t>
      </w:r>
      <w:r>
        <w:rPr>
          <w:rFonts w:ascii="Times New Roman" w:hAnsi="Times New Roman"/>
        </w:rPr>
        <w:t xml:space="preserve">ion </w:t>
      </w:r>
      <w:r w:rsidR="009A7702">
        <w:rPr>
          <w:rFonts w:ascii="Times New Roman" w:hAnsi="Times New Roman"/>
        </w:rPr>
        <w:t>be explored</w:t>
      </w:r>
    </w:p>
    <w:p w14:paraId="566780BA" w14:textId="4C5E98B0" w:rsidR="009A7702" w:rsidRPr="0092190B" w:rsidRDefault="009A7702" w:rsidP="0092190B">
      <w:pPr>
        <w:pStyle w:val="ListParagraph"/>
        <w:numPr>
          <w:ilvl w:val="0"/>
          <w:numId w:val="24"/>
        </w:numPr>
        <w:rPr>
          <w:rFonts w:ascii="Times New Roman" w:hAnsi="Times New Roman"/>
        </w:rPr>
      </w:pPr>
      <w:r>
        <w:rPr>
          <w:rFonts w:ascii="Times New Roman" w:hAnsi="Times New Roman"/>
        </w:rPr>
        <w:t xml:space="preserve">A sum of £1,000 be set aside from the general balance to fund the purchase and installation of a </w:t>
      </w:r>
      <w:r w:rsidR="0058092A">
        <w:rPr>
          <w:rFonts w:ascii="Times New Roman" w:hAnsi="Times New Roman"/>
        </w:rPr>
        <w:t xml:space="preserve">secure </w:t>
      </w:r>
      <w:r>
        <w:rPr>
          <w:rFonts w:ascii="Times New Roman" w:hAnsi="Times New Roman"/>
        </w:rPr>
        <w:t xml:space="preserve">defibrillator </w:t>
      </w:r>
      <w:r w:rsidR="0058092A">
        <w:rPr>
          <w:rFonts w:ascii="Times New Roman" w:hAnsi="Times New Roman"/>
        </w:rPr>
        <w:t>cabinet</w:t>
      </w:r>
      <w:r>
        <w:rPr>
          <w:rFonts w:ascii="Times New Roman" w:hAnsi="Times New Roman"/>
        </w:rPr>
        <w:t xml:space="preserve"> at Bold Tyres</w:t>
      </w:r>
    </w:p>
    <w:p w14:paraId="7EAAB14C" w14:textId="77777777" w:rsidR="004B35EC" w:rsidRDefault="004B35EC" w:rsidP="0092459A">
      <w:pPr>
        <w:ind w:hanging="709"/>
        <w:rPr>
          <w:rFonts w:ascii="Times New Roman" w:hAnsi="Times New Roman"/>
        </w:rPr>
      </w:pPr>
    </w:p>
    <w:p w14:paraId="7560BA06" w14:textId="14B9CD3E" w:rsidR="009819A5" w:rsidRDefault="009A7702" w:rsidP="009819A5">
      <w:pPr>
        <w:ind w:hanging="709"/>
        <w:rPr>
          <w:rFonts w:ascii="Times New Roman" w:hAnsi="Times New Roman"/>
        </w:rPr>
      </w:pPr>
      <w:bookmarkStart w:id="1" w:name="_Hlk42109901"/>
      <w:r>
        <w:rPr>
          <w:rFonts w:ascii="Times New Roman" w:hAnsi="Times New Roman"/>
          <w:b/>
          <w:bCs/>
        </w:rPr>
        <w:t>20/24</w:t>
      </w:r>
      <w:r w:rsidR="009819A5">
        <w:rPr>
          <w:rFonts w:ascii="Times New Roman" w:hAnsi="Times New Roman"/>
          <w:b/>
          <w:bCs/>
        </w:rPr>
        <w:t xml:space="preserve">  </w:t>
      </w:r>
      <w:r w:rsidR="009819A5" w:rsidRPr="0092459A">
        <w:rPr>
          <w:rFonts w:ascii="Times New Roman" w:hAnsi="Times New Roman"/>
          <w:b/>
          <w:bCs/>
        </w:rPr>
        <w:t xml:space="preserve"> </w:t>
      </w:r>
      <w:r w:rsidR="009819A5">
        <w:rPr>
          <w:rFonts w:ascii="Times New Roman" w:hAnsi="Times New Roman"/>
          <w:b/>
          <w:bCs/>
          <w:u w:val="single"/>
        </w:rPr>
        <w:t>WAR MEMORIAL AND INDUSTRIAL MEMORIAL</w:t>
      </w:r>
    </w:p>
    <w:p w14:paraId="1ACD7D7B" w14:textId="05F4598F" w:rsidR="009819A5" w:rsidRDefault="009A7702" w:rsidP="009819A5">
      <w:pPr>
        <w:rPr>
          <w:rFonts w:ascii="Times New Roman" w:hAnsi="Times New Roman"/>
        </w:rPr>
      </w:pPr>
      <w:r>
        <w:rPr>
          <w:rFonts w:ascii="Times New Roman" w:hAnsi="Times New Roman"/>
        </w:rPr>
        <w:t>Concern was expressed at the lack of progress. It was suggested that, due to Councillor O’Keefe’s commitments, Councillor Smith should take the lead on the working group and in doing so should reaffirm the membership and respective tasks.</w:t>
      </w:r>
      <w:r w:rsidR="009819A5">
        <w:rPr>
          <w:rFonts w:ascii="Times New Roman" w:hAnsi="Times New Roman"/>
        </w:rPr>
        <w:t xml:space="preserve"> </w:t>
      </w:r>
      <w:bookmarkEnd w:id="1"/>
    </w:p>
    <w:p w14:paraId="5853908E" w14:textId="32416CE6" w:rsidR="00CE1C31" w:rsidRDefault="009819A5" w:rsidP="00564651">
      <w:pPr>
        <w:rPr>
          <w:rFonts w:ascii="Times New Roman" w:hAnsi="Times New Roman"/>
        </w:rPr>
      </w:pPr>
      <w:r w:rsidRPr="009819A5">
        <w:rPr>
          <w:rFonts w:ascii="Times New Roman" w:hAnsi="Times New Roman"/>
          <w:b/>
        </w:rPr>
        <w:t xml:space="preserve">Resolved </w:t>
      </w:r>
      <w:r>
        <w:rPr>
          <w:rFonts w:ascii="Times New Roman" w:hAnsi="Times New Roman"/>
        </w:rPr>
        <w:t xml:space="preserve">that </w:t>
      </w:r>
      <w:r w:rsidR="009A7702">
        <w:rPr>
          <w:rFonts w:ascii="Times New Roman" w:hAnsi="Times New Roman"/>
        </w:rPr>
        <w:t xml:space="preserve">the above be approved. </w:t>
      </w:r>
      <w:r w:rsidR="00627FDC">
        <w:rPr>
          <w:rFonts w:ascii="Times New Roman" w:hAnsi="Times New Roman"/>
        </w:rPr>
        <w:t xml:space="preserve"> </w:t>
      </w:r>
    </w:p>
    <w:p w14:paraId="18DD6C42" w14:textId="77777777" w:rsidR="00CE1C31" w:rsidRDefault="00CE1C31" w:rsidP="00564651">
      <w:pPr>
        <w:rPr>
          <w:rFonts w:ascii="Times New Roman" w:hAnsi="Times New Roman"/>
        </w:rPr>
      </w:pPr>
    </w:p>
    <w:p w14:paraId="44E7C695" w14:textId="03946B82" w:rsidR="009F28F4" w:rsidRDefault="00297584" w:rsidP="001F2264">
      <w:pPr>
        <w:ind w:left="426" w:hanging="1135"/>
        <w:rPr>
          <w:rFonts w:ascii="Times New Roman" w:hAnsi="Times New Roman"/>
        </w:rPr>
      </w:pPr>
      <w:r>
        <w:rPr>
          <w:rFonts w:ascii="Times New Roman" w:hAnsi="Times New Roman"/>
        </w:rPr>
        <w:t xml:space="preserve"> </w:t>
      </w:r>
      <w:r w:rsidR="009A7702">
        <w:rPr>
          <w:rFonts w:ascii="Times New Roman" w:hAnsi="Times New Roman"/>
          <w:b/>
          <w:bCs/>
        </w:rPr>
        <w:t>20</w:t>
      </w:r>
      <w:r w:rsidR="009F28F4" w:rsidRPr="0092459A">
        <w:rPr>
          <w:rFonts w:ascii="Times New Roman" w:hAnsi="Times New Roman"/>
          <w:b/>
          <w:bCs/>
        </w:rPr>
        <w:t>/</w:t>
      </w:r>
      <w:r w:rsidR="009A7702">
        <w:rPr>
          <w:rFonts w:ascii="Times New Roman" w:hAnsi="Times New Roman"/>
          <w:b/>
          <w:bCs/>
        </w:rPr>
        <w:t>25</w:t>
      </w:r>
      <w:r w:rsidR="009F28F4">
        <w:rPr>
          <w:rFonts w:ascii="Times New Roman" w:hAnsi="Times New Roman"/>
          <w:b/>
          <w:bCs/>
        </w:rPr>
        <w:t xml:space="preserve">  </w:t>
      </w:r>
      <w:r w:rsidR="009F28F4" w:rsidRPr="0092459A">
        <w:rPr>
          <w:rFonts w:ascii="Times New Roman" w:hAnsi="Times New Roman"/>
          <w:b/>
          <w:bCs/>
        </w:rPr>
        <w:t xml:space="preserve"> </w:t>
      </w:r>
      <w:r w:rsidR="009F28F4">
        <w:rPr>
          <w:rFonts w:ascii="Times New Roman" w:hAnsi="Times New Roman"/>
          <w:b/>
          <w:bCs/>
          <w:u w:val="single"/>
        </w:rPr>
        <w:t>REPORTS</w:t>
      </w:r>
    </w:p>
    <w:p w14:paraId="0ABA2A82" w14:textId="33A7CE3F" w:rsidR="001F2264" w:rsidRDefault="009F28F4" w:rsidP="001F2264">
      <w:pPr>
        <w:pStyle w:val="ListParagraph"/>
        <w:numPr>
          <w:ilvl w:val="0"/>
          <w:numId w:val="20"/>
        </w:numPr>
        <w:ind w:left="284" w:hanging="284"/>
        <w:rPr>
          <w:rFonts w:ascii="Times New Roman" w:hAnsi="Times New Roman"/>
        </w:rPr>
      </w:pPr>
      <w:r w:rsidRPr="001F2264">
        <w:rPr>
          <w:rFonts w:ascii="Times New Roman" w:hAnsi="Times New Roman"/>
        </w:rPr>
        <w:t>Co</w:t>
      </w:r>
      <w:r w:rsidR="009A7702">
        <w:rPr>
          <w:rFonts w:ascii="Times New Roman" w:hAnsi="Times New Roman"/>
        </w:rPr>
        <w:t xml:space="preserve">uncillor Gerrard informed members that </w:t>
      </w:r>
      <w:r w:rsidR="00F150D4">
        <w:rPr>
          <w:rFonts w:ascii="Times New Roman" w:hAnsi="Times New Roman"/>
        </w:rPr>
        <w:t xml:space="preserve">the issue of flooding on Farm Close appeared to have resolved for the time being. He had suggested the excavation of a drainage trench which up until now had alleviated the problem. </w:t>
      </w:r>
    </w:p>
    <w:p w14:paraId="22FD71AE" w14:textId="3B4CB51C" w:rsidR="001F2264" w:rsidRDefault="00F150D4" w:rsidP="001F2264">
      <w:pPr>
        <w:pStyle w:val="ListParagraph"/>
        <w:numPr>
          <w:ilvl w:val="0"/>
          <w:numId w:val="20"/>
        </w:numPr>
        <w:ind w:left="284" w:hanging="284"/>
        <w:rPr>
          <w:rFonts w:ascii="Times New Roman" w:hAnsi="Times New Roman"/>
        </w:rPr>
      </w:pPr>
      <w:r>
        <w:rPr>
          <w:rFonts w:ascii="Times New Roman" w:hAnsi="Times New Roman"/>
        </w:rPr>
        <w:t xml:space="preserve">Members were informed that during the lockdown certain known individuals had been boasting on social media about flouting the rules in Clock Face Country Park, by the fishing lake. Further </w:t>
      </w:r>
      <w:r>
        <w:rPr>
          <w:rFonts w:ascii="Times New Roman" w:hAnsi="Times New Roman"/>
        </w:rPr>
        <w:lastRenderedPageBreak/>
        <w:t xml:space="preserve">concern was expressed about the fishing lake where people who were night fishing had been leaving litter. The issue of the management of the lake was discussed and the need for this to be formalised.  </w:t>
      </w:r>
    </w:p>
    <w:p w14:paraId="08CCD0E9" w14:textId="77777777" w:rsidR="00505C0F" w:rsidRDefault="00505C0F" w:rsidP="00505C0F">
      <w:pPr>
        <w:pStyle w:val="ListParagraph"/>
        <w:ind w:left="284"/>
        <w:rPr>
          <w:rFonts w:ascii="Times New Roman" w:hAnsi="Times New Roman"/>
        </w:rPr>
      </w:pPr>
    </w:p>
    <w:p w14:paraId="38D7B536" w14:textId="162D06DD" w:rsidR="009819A5" w:rsidRPr="00505C0F" w:rsidRDefault="001F2264" w:rsidP="00505C0F">
      <w:pPr>
        <w:pStyle w:val="ListParagraph"/>
        <w:numPr>
          <w:ilvl w:val="0"/>
          <w:numId w:val="20"/>
        </w:numPr>
        <w:ind w:left="284" w:hanging="284"/>
        <w:rPr>
          <w:rFonts w:ascii="Times New Roman" w:hAnsi="Times New Roman"/>
        </w:rPr>
      </w:pPr>
      <w:r w:rsidRPr="00505C0F">
        <w:rPr>
          <w:rFonts w:ascii="Times New Roman" w:hAnsi="Times New Roman"/>
        </w:rPr>
        <w:t>Councillor</w:t>
      </w:r>
      <w:r w:rsidR="00505C0F" w:rsidRPr="00505C0F">
        <w:rPr>
          <w:rFonts w:ascii="Times New Roman" w:hAnsi="Times New Roman"/>
        </w:rPr>
        <w:t>s discussed the important work which had been undertaken by Clock Face Recreation Club</w:t>
      </w:r>
      <w:r w:rsidRPr="00505C0F">
        <w:rPr>
          <w:rFonts w:ascii="Times New Roman" w:hAnsi="Times New Roman"/>
        </w:rPr>
        <w:t xml:space="preserve"> </w:t>
      </w:r>
      <w:r w:rsidR="00505C0F" w:rsidRPr="00505C0F">
        <w:rPr>
          <w:rFonts w:ascii="Times New Roman" w:hAnsi="Times New Roman"/>
        </w:rPr>
        <w:t>in support of the local community during the lockdown. Members expressed a wish for the Parish Council to acknowled</w:t>
      </w:r>
      <w:r w:rsidR="007F061B">
        <w:rPr>
          <w:rFonts w:ascii="Times New Roman" w:hAnsi="Times New Roman"/>
        </w:rPr>
        <w:t>ge</w:t>
      </w:r>
      <w:r w:rsidR="00505C0F" w:rsidRPr="00505C0F">
        <w:rPr>
          <w:rFonts w:ascii="Times New Roman" w:hAnsi="Times New Roman"/>
        </w:rPr>
        <w:t xml:space="preserve"> this on behalf of local residents, and that this should be considered at the next meeting. </w:t>
      </w:r>
    </w:p>
    <w:p w14:paraId="45132EA4" w14:textId="77777777" w:rsidR="00505C0F" w:rsidRDefault="00505C0F" w:rsidP="00505C0F">
      <w:pPr>
        <w:pStyle w:val="ListParagraph"/>
        <w:ind w:left="284"/>
        <w:rPr>
          <w:rFonts w:ascii="Times New Roman" w:hAnsi="Times New Roman"/>
        </w:rPr>
      </w:pPr>
    </w:p>
    <w:p w14:paraId="464FAC3D" w14:textId="586CFF03" w:rsidR="009819A5" w:rsidRDefault="009819A5" w:rsidP="009819A5">
      <w:pPr>
        <w:rPr>
          <w:rFonts w:ascii="Times New Roman" w:hAnsi="Times New Roman"/>
        </w:rPr>
      </w:pPr>
      <w:r w:rsidRPr="009819A5">
        <w:rPr>
          <w:rFonts w:ascii="Times New Roman" w:hAnsi="Times New Roman"/>
          <w:b/>
        </w:rPr>
        <w:t xml:space="preserve">Resolved </w:t>
      </w:r>
      <w:r>
        <w:rPr>
          <w:rFonts w:ascii="Times New Roman" w:hAnsi="Times New Roman"/>
        </w:rPr>
        <w:t xml:space="preserve">that the above be noted and </w:t>
      </w:r>
      <w:r w:rsidR="00505C0F">
        <w:rPr>
          <w:rFonts w:ascii="Times New Roman" w:hAnsi="Times New Roman"/>
        </w:rPr>
        <w:t>that</w:t>
      </w:r>
      <w:r w:rsidR="007F061B">
        <w:rPr>
          <w:rFonts w:ascii="Times New Roman" w:hAnsi="Times New Roman"/>
        </w:rPr>
        <w:t xml:space="preserve"> reports</w:t>
      </w:r>
      <w:r w:rsidR="00505C0F">
        <w:rPr>
          <w:rFonts w:ascii="Times New Roman" w:hAnsi="Times New Roman"/>
        </w:rPr>
        <w:t xml:space="preserve"> 2 and 3 should be considered at the next Parish Council meeting. </w:t>
      </w:r>
      <w:r w:rsidR="00EE6168">
        <w:rPr>
          <w:rFonts w:ascii="Times New Roman" w:hAnsi="Times New Roman"/>
        </w:rPr>
        <w:t xml:space="preserve"> </w:t>
      </w:r>
    </w:p>
    <w:p w14:paraId="798F6EE8" w14:textId="77777777" w:rsidR="0092459A" w:rsidRDefault="0092459A" w:rsidP="0092459A">
      <w:pPr>
        <w:ind w:hanging="709"/>
        <w:rPr>
          <w:rFonts w:ascii="Times New Roman" w:hAnsi="Times New Roman"/>
        </w:rPr>
      </w:pPr>
    </w:p>
    <w:p w14:paraId="0E9EB6D1" w14:textId="292CCD7E" w:rsidR="006F2164" w:rsidRPr="006F2164" w:rsidRDefault="00505C0F" w:rsidP="0092459A">
      <w:pPr>
        <w:ind w:hanging="709"/>
        <w:rPr>
          <w:rFonts w:ascii="Times New Roman" w:hAnsi="Times New Roman"/>
          <w:b/>
        </w:rPr>
      </w:pPr>
      <w:r>
        <w:rPr>
          <w:rFonts w:ascii="Times New Roman" w:hAnsi="Times New Roman"/>
          <w:b/>
        </w:rPr>
        <w:t>20</w:t>
      </w:r>
      <w:r w:rsidR="006F2164" w:rsidRPr="006F2164">
        <w:rPr>
          <w:rFonts w:ascii="Times New Roman" w:hAnsi="Times New Roman"/>
          <w:b/>
        </w:rPr>
        <w:t>/</w:t>
      </w:r>
      <w:r>
        <w:rPr>
          <w:rFonts w:ascii="Times New Roman" w:hAnsi="Times New Roman"/>
          <w:b/>
        </w:rPr>
        <w:t>26</w:t>
      </w:r>
      <w:r w:rsidR="009879EF">
        <w:rPr>
          <w:rFonts w:ascii="Times New Roman" w:hAnsi="Times New Roman"/>
          <w:b/>
        </w:rPr>
        <w:t xml:space="preserve">  </w:t>
      </w:r>
      <w:r w:rsidR="006F2164" w:rsidRPr="006F2164">
        <w:rPr>
          <w:rFonts w:ascii="Times New Roman" w:hAnsi="Times New Roman"/>
          <w:b/>
        </w:rPr>
        <w:t xml:space="preserve"> </w:t>
      </w:r>
      <w:r w:rsidR="006F2164" w:rsidRPr="001E5636">
        <w:rPr>
          <w:rFonts w:ascii="Times New Roman" w:hAnsi="Times New Roman"/>
          <w:b/>
          <w:u w:val="single"/>
        </w:rPr>
        <w:t>DATE AND TIME OF NEXT MEETING</w:t>
      </w:r>
    </w:p>
    <w:p w14:paraId="79D81F34" w14:textId="253DE823" w:rsidR="006F2164" w:rsidRDefault="00D53E3C" w:rsidP="0092459A">
      <w:pPr>
        <w:ind w:hanging="709"/>
        <w:rPr>
          <w:rFonts w:ascii="Times New Roman" w:hAnsi="Times New Roman"/>
        </w:rPr>
      </w:pPr>
      <w:r>
        <w:rPr>
          <w:rFonts w:ascii="Times New Roman" w:hAnsi="Times New Roman"/>
        </w:rPr>
        <w:t xml:space="preserve"> </w:t>
      </w:r>
      <w:r w:rsidR="006F2164">
        <w:rPr>
          <w:rFonts w:ascii="Times New Roman" w:hAnsi="Times New Roman"/>
        </w:rPr>
        <w:tab/>
      </w:r>
      <w:r w:rsidR="00677FE5" w:rsidRPr="00677FE5">
        <w:rPr>
          <w:rFonts w:ascii="Times New Roman" w:hAnsi="Times New Roman"/>
          <w:b/>
        </w:rPr>
        <w:t>It was resolved</w:t>
      </w:r>
      <w:r w:rsidR="00677FE5">
        <w:rPr>
          <w:rFonts w:ascii="Times New Roman" w:hAnsi="Times New Roman"/>
        </w:rPr>
        <w:t xml:space="preserve"> that t</w:t>
      </w:r>
      <w:r w:rsidR="006F2164">
        <w:rPr>
          <w:rFonts w:ascii="Times New Roman" w:hAnsi="Times New Roman"/>
        </w:rPr>
        <w:t>he next meeting take place at 7:</w:t>
      </w:r>
      <w:r>
        <w:rPr>
          <w:rFonts w:ascii="Times New Roman" w:hAnsi="Times New Roman"/>
        </w:rPr>
        <w:t>15</w:t>
      </w:r>
      <w:r w:rsidR="006F2164">
        <w:rPr>
          <w:rFonts w:ascii="Times New Roman" w:hAnsi="Times New Roman"/>
        </w:rPr>
        <w:t xml:space="preserve"> pm on </w:t>
      </w:r>
      <w:r>
        <w:rPr>
          <w:rFonts w:ascii="Times New Roman" w:hAnsi="Times New Roman"/>
        </w:rPr>
        <w:t>Wednesday</w:t>
      </w:r>
      <w:r w:rsidR="006F2164">
        <w:rPr>
          <w:rFonts w:ascii="Times New Roman" w:hAnsi="Times New Roman"/>
        </w:rPr>
        <w:t xml:space="preserve"> </w:t>
      </w:r>
      <w:r w:rsidR="000C1A5C">
        <w:rPr>
          <w:rFonts w:ascii="Times New Roman" w:hAnsi="Times New Roman"/>
        </w:rPr>
        <w:t>2</w:t>
      </w:r>
      <w:r w:rsidR="00505C0F">
        <w:rPr>
          <w:rFonts w:ascii="Times New Roman" w:hAnsi="Times New Roman"/>
        </w:rPr>
        <w:t>4</w:t>
      </w:r>
      <w:r w:rsidR="00FC6354">
        <w:rPr>
          <w:rFonts w:ascii="Times New Roman" w:hAnsi="Times New Roman"/>
        </w:rPr>
        <w:t>th</w:t>
      </w:r>
      <w:r w:rsidR="00493155">
        <w:rPr>
          <w:rFonts w:ascii="Times New Roman" w:hAnsi="Times New Roman"/>
        </w:rPr>
        <w:t xml:space="preserve"> </w:t>
      </w:r>
      <w:r w:rsidR="000C1A5C">
        <w:rPr>
          <w:rFonts w:ascii="Times New Roman" w:hAnsi="Times New Roman"/>
        </w:rPr>
        <w:t>June</w:t>
      </w:r>
      <w:r w:rsidR="00493155">
        <w:rPr>
          <w:rFonts w:ascii="Times New Roman" w:hAnsi="Times New Roman"/>
        </w:rPr>
        <w:t xml:space="preserve"> 20</w:t>
      </w:r>
      <w:r w:rsidR="00505C0F">
        <w:rPr>
          <w:rFonts w:ascii="Times New Roman" w:hAnsi="Times New Roman"/>
        </w:rPr>
        <w:t>20 either virtually or</w:t>
      </w:r>
      <w:r w:rsidR="006F2164">
        <w:rPr>
          <w:rFonts w:ascii="Times New Roman" w:hAnsi="Times New Roman"/>
        </w:rPr>
        <w:t xml:space="preserve"> at </w:t>
      </w:r>
      <w:r w:rsidR="00313312">
        <w:rPr>
          <w:rFonts w:ascii="Times New Roman" w:hAnsi="Times New Roman"/>
        </w:rPr>
        <w:t>St Michael and All Angels Church</w:t>
      </w:r>
      <w:r w:rsidR="00505C0F">
        <w:rPr>
          <w:rFonts w:ascii="Times New Roman" w:hAnsi="Times New Roman"/>
        </w:rPr>
        <w:t xml:space="preserve"> – subject to pandemic conditions</w:t>
      </w:r>
      <w:r w:rsidR="00FF5B53">
        <w:rPr>
          <w:rFonts w:ascii="Times New Roman" w:hAnsi="Times New Roman"/>
        </w:rPr>
        <w:t>.</w:t>
      </w:r>
    </w:p>
    <w:p w14:paraId="7331FF54" w14:textId="77777777" w:rsidR="00AA333B" w:rsidRDefault="00AA333B" w:rsidP="00AA333B">
      <w:pPr>
        <w:ind w:hanging="900"/>
        <w:rPr>
          <w:rFonts w:ascii="Times New Roman" w:hAnsi="Times New Roman"/>
        </w:rPr>
      </w:pPr>
    </w:p>
    <w:p w14:paraId="601D3A04" w14:textId="77777777" w:rsidR="006F2164" w:rsidRDefault="006F2164" w:rsidP="00DD6372">
      <w:pPr>
        <w:ind w:left="1080" w:hanging="1080"/>
        <w:jc w:val="center"/>
        <w:rPr>
          <w:rFonts w:ascii="Times New Roman" w:hAnsi="Times New Roman"/>
        </w:rPr>
      </w:pPr>
    </w:p>
    <w:p w14:paraId="5C479912" w14:textId="77777777" w:rsidR="006F2164" w:rsidRDefault="006F2164" w:rsidP="00DD6372">
      <w:pPr>
        <w:ind w:left="1080" w:hanging="1080"/>
        <w:jc w:val="center"/>
        <w:rPr>
          <w:rFonts w:ascii="Times New Roman" w:hAnsi="Times New Roman"/>
        </w:rPr>
      </w:pPr>
    </w:p>
    <w:p w14:paraId="41C83DC7" w14:textId="77777777" w:rsidR="006F2164" w:rsidRDefault="006F2164" w:rsidP="00DD6372">
      <w:pPr>
        <w:ind w:left="1080" w:hanging="1080"/>
        <w:jc w:val="center"/>
        <w:rPr>
          <w:rFonts w:ascii="Times New Roman" w:hAnsi="Times New Roman"/>
        </w:rPr>
      </w:pPr>
    </w:p>
    <w:p w14:paraId="39F6C6E5" w14:textId="77777777" w:rsidR="006F2164" w:rsidRDefault="006F2164" w:rsidP="00DD6372">
      <w:pPr>
        <w:ind w:left="1080" w:hanging="1080"/>
        <w:jc w:val="center"/>
        <w:rPr>
          <w:rFonts w:ascii="Times New Roman" w:hAnsi="Times New Roman"/>
        </w:rPr>
      </w:pPr>
    </w:p>
    <w:p w14:paraId="4B392398" w14:textId="77777777" w:rsidR="00DD6372" w:rsidRDefault="00DD6372" w:rsidP="00DD6372">
      <w:pPr>
        <w:ind w:left="1080" w:hanging="108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6A176757" w14:textId="77777777" w:rsidR="00706C6E" w:rsidRDefault="00DD6372" w:rsidP="00BA09C4">
      <w:pPr>
        <w:ind w:left="1080" w:hanging="1080"/>
        <w:rPr>
          <w:rFonts w:ascii="Times New Roman" w:hAnsi="Times New Roman"/>
        </w:rPr>
      </w:pPr>
      <w:r>
        <w:rPr>
          <w:rFonts w:ascii="Times New Roman" w:hAnsi="Times New Roman"/>
        </w:rPr>
        <w:t>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706C6E"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FD040" w14:textId="77777777" w:rsidR="00A253C5" w:rsidRDefault="00A253C5">
      <w:r>
        <w:separator/>
      </w:r>
    </w:p>
  </w:endnote>
  <w:endnote w:type="continuationSeparator" w:id="0">
    <w:p w14:paraId="19A79AE1" w14:textId="77777777" w:rsidR="00A253C5" w:rsidRDefault="00A2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1942B" w14:textId="77777777" w:rsidR="00A253C5" w:rsidRDefault="00A253C5">
      <w:r>
        <w:separator/>
      </w:r>
    </w:p>
  </w:footnote>
  <w:footnote w:type="continuationSeparator" w:id="0">
    <w:p w14:paraId="673E0236" w14:textId="77777777" w:rsidR="00A253C5" w:rsidRDefault="00A2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2CFD" w14:textId="77777777" w:rsidR="00936CAD" w:rsidRDefault="00936C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F9EBE" w14:textId="77777777" w:rsidR="00936CAD" w:rsidRDefault="00936C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A5C1" w14:textId="77777777" w:rsidR="00936CAD" w:rsidRDefault="00936C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E02">
      <w:rPr>
        <w:rStyle w:val="PageNumber"/>
        <w:noProof/>
      </w:rPr>
      <w:t>1</w:t>
    </w:r>
    <w:r>
      <w:rPr>
        <w:rStyle w:val="PageNumber"/>
      </w:rPr>
      <w:fldChar w:fldCharType="end"/>
    </w:r>
  </w:p>
  <w:p w14:paraId="28888919" w14:textId="77777777" w:rsidR="00936CAD" w:rsidRDefault="00936C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C3077"/>
    <w:multiLevelType w:val="hybridMultilevel"/>
    <w:tmpl w:val="124A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B6500"/>
    <w:multiLevelType w:val="hybridMultilevel"/>
    <w:tmpl w:val="73DC3512"/>
    <w:lvl w:ilvl="0" w:tplc="10D8813C">
      <w:start w:val="20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A5D1B12"/>
    <w:multiLevelType w:val="hybridMultilevel"/>
    <w:tmpl w:val="DFC8A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E4DF8"/>
    <w:multiLevelType w:val="hybridMultilevel"/>
    <w:tmpl w:val="D488E2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82BAE"/>
    <w:multiLevelType w:val="hybridMultilevel"/>
    <w:tmpl w:val="83CA7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A4ADB"/>
    <w:multiLevelType w:val="hybridMultilevel"/>
    <w:tmpl w:val="9FB8C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72A82"/>
    <w:multiLevelType w:val="hybridMultilevel"/>
    <w:tmpl w:val="9A0EB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902BC"/>
    <w:multiLevelType w:val="hybridMultilevel"/>
    <w:tmpl w:val="4D10C8A8"/>
    <w:lvl w:ilvl="0" w:tplc="981041BC">
      <w:start w:val="2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B26CB"/>
    <w:multiLevelType w:val="hybridMultilevel"/>
    <w:tmpl w:val="A4327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DF744B"/>
    <w:multiLevelType w:val="hybridMultilevel"/>
    <w:tmpl w:val="C64C0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02D448C"/>
    <w:multiLevelType w:val="hybridMultilevel"/>
    <w:tmpl w:val="C04EF08A"/>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21"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2"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3"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22"/>
  </w:num>
  <w:num w:numId="3">
    <w:abstractNumId w:val="9"/>
  </w:num>
  <w:num w:numId="4">
    <w:abstractNumId w:val="5"/>
  </w:num>
  <w:num w:numId="5">
    <w:abstractNumId w:val="1"/>
  </w:num>
  <w:num w:numId="6">
    <w:abstractNumId w:val="21"/>
  </w:num>
  <w:num w:numId="7">
    <w:abstractNumId w:val="11"/>
  </w:num>
  <w:num w:numId="8">
    <w:abstractNumId w:val="0"/>
  </w:num>
  <w:num w:numId="9">
    <w:abstractNumId w:val="2"/>
  </w:num>
  <w:num w:numId="10">
    <w:abstractNumId w:val="13"/>
  </w:num>
  <w:num w:numId="11">
    <w:abstractNumId w:val="16"/>
  </w:num>
  <w:num w:numId="12">
    <w:abstractNumId w:val="17"/>
  </w:num>
  <w:num w:numId="13">
    <w:abstractNumId w:val="23"/>
  </w:num>
  <w:num w:numId="14">
    <w:abstractNumId w:val="19"/>
  </w:num>
  <w:num w:numId="15">
    <w:abstractNumId w:val="10"/>
  </w:num>
  <w:num w:numId="16">
    <w:abstractNumId w:val="6"/>
  </w:num>
  <w:num w:numId="17">
    <w:abstractNumId w:val="7"/>
  </w:num>
  <w:num w:numId="18">
    <w:abstractNumId w:val="18"/>
  </w:num>
  <w:num w:numId="19">
    <w:abstractNumId w:val="12"/>
  </w:num>
  <w:num w:numId="20">
    <w:abstractNumId w:val="4"/>
  </w:num>
  <w:num w:numId="21">
    <w:abstractNumId w:val="20"/>
  </w:num>
  <w:num w:numId="22">
    <w:abstractNumId w:val="3"/>
  </w:num>
  <w:num w:numId="23">
    <w:abstractNumId w:val="14"/>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5F"/>
    <w:rsid w:val="000002BA"/>
    <w:rsid w:val="00003A93"/>
    <w:rsid w:val="00007BC2"/>
    <w:rsid w:val="00010F94"/>
    <w:rsid w:val="00010FA4"/>
    <w:rsid w:val="00011157"/>
    <w:rsid w:val="00011C64"/>
    <w:rsid w:val="00012AD8"/>
    <w:rsid w:val="000154C6"/>
    <w:rsid w:val="000162E2"/>
    <w:rsid w:val="00020C11"/>
    <w:rsid w:val="0002124D"/>
    <w:rsid w:val="00022F57"/>
    <w:rsid w:val="000320E2"/>
    <w:rsid w:val="000355F1"/>
    <w:rsid w:val="00035ED4"/>
    <w:rsid w:val="000370C5"/>
    <w:rsid w:val="0004201C"/>
    <w:rsid w:val="00042231"/>
    <w:rsid w:val="00042784"/>
    <w:rsid w:val="000434B0"/>
    <w:rsid w:val="0004357F"/>
    <w:rsid w:val="0004540F"/>
    <w:rsid w:val="00046D6E"/>
    <w:rsid w:val="00047C56"/>
    <w:rsid w:val="00052DCD"/>
    <w:rsid w:val="00061819"/>
    <w:rsid w:val="000653C4"/>
    <w:rsid w:val="0006595D"/>
    <w:rsid w:val="000666DE"/>
    <w:rsid w:val="00066828"/>
    <w:rsid w:val="00067275"/>
    <w:rsid w:val="00067BF7"/>
    <w:rsid w:val="00067F58"/>
    <w:rsid w:val="00070AF6"/>
    <w:rsid w:val="0007343C"/>
    <w:rsid w:val="0007490D"/>
    <w:rsid w:val="00076C6E"/>
    <w:rsid w:val="00077E95"/>
    <w:rsid w:val="00077EA2"/>
    <w:rsid w:val="00080529"/>
    <w:rsid w:val="00084A31"/>
    <w:rsid w:val="000854CC"/>
    <w:rsid w:val="00087071"/>
    <w:rsid w:val="000902FB"/>
    <w:rsid w:val="00093B82"/>
    <w:rsid w:val="00093DED"/>
    <w:rsid w:val="00094253"/>
    <w:rsid w:val="00094E79"/>
    <w:rsid w:val="000A1189"/>
    <w:rsid w:val="000A38D7"/>
    <w:rsid w:val="000A682D"/>
    <w:rsid w:val="000B1141"/>
    <w:rsid w:val="000B1F97"/>
    <w:rsid w:val="000B42B0"/>
    <w:rsid w:val="000B6021"/>
    <w:rsid w:val="000B6B48"/>
    <w:rsid w:val="000C1A5C"/>
    <w:rsid w:val="000C4890"/>
    <w:rsid w:val="000C69EB"/>
    <w:rsid w:val="000C78F2"/>
    <w:rsid w:val="000D01E2"/>
    <w:rsid w:val="000D28A7"/>
    <w:rsid w:val="000D41C7"/>
    <w:rsid w:val="000E2E10"/>
    <w:rsid w:val="000E56E4"/>
    <w:rsid w:val="000E58CD"/>
    <w:rsid w:val="000F00AE"/>
    <w:rsid w:val="000F050C"/>
    <w:rsid w:val="000F1B6F"/>
    <w:rsid w:val="000F7EED"/>
    <w:rsid w:val="00100D57"/>
    <w:rsid w:val="00101236"/>
    <w:rsid w:val="001029DB"/>
    <w:rsid w:val="00103795"/>
    <w:rsid w:val="00105EB2"/>
    <w:rsid w:val="00106CB9"/>
    <w:rsid w:val="00111907"/>
    <w:rsid w:val="001142C7"/>
    <w:rsid w:val="00124588"/>
    <w:rsid w:val="00130E1A"/>
    <w:rsid w:val="00133644"/>
    <w:rsid w:val="0013383B"/>
    <w:rsid w:val="00135065"/>
    <w:rsid w:val="001402B3"/>
    <w:rsid w:val="0014053B"/>
    <w:rsid w:val="001422B0"/>
    <w:rsid w:val="001437F2"/>
    <w:rsid w:val="00147594"/>
    <w:rsid w:val="00147E32"/>
    <w:rsid w:val="001544F6"/>
    <w:rsid w:val="00155D5E"/>
    <w:rsid w:val="00156458"/>
    <w:rsid w:val="00156B19"/>
    <w:rsid w:val="00161FBF"/>
    <w:rsid w:val="00163D1D"/>
    <w:rsid w:val="00164E3E"/>
    <w:rsid w:val="001655FD"/>
    <w:rsid w:val="0016723B"/>
    <w:rsid w:val="00170051"/>
    <w:rsid w:val="00172CB3"/>
    <w:rsid w:val="00173B07"/>
    <w:rsid w:val="0017796C"/>
    <w:rsid w:val="00180AA7"/>
    <w:rsid w:val="00185D0D"/>
    <w:rsid w:val="00187656"/>
    <w:rsid w:val="001877B9"/>
    <w:rsid w:val="00191B9E"/>
    <w:rsid w:val="00191FE1"/>
    <w:rsid w:val="00195052"/>
    <w:rsid w:val="00197169"/>
    <w:rsid w:val="001A2038"/>
    <w:rsid w:val="001A24E9"/>
    <w:rsid w:val="001A29F0"/>
    <w:rsid w:val="001A2AA0"/>
    <w:rsid w:val="001A5407"/>
    <w:rsid w:val="001B3B43"/>
    <w:rsid w:val="001C01B2"/>
    <w:rsid w:val="001C14FC"/>
    <w:rsid w:val="001C32F9"/>
    <w:rsid w:val="001C4CC2"/>
    <w:rsid w:val="001C5452"/>
    <w:rsid w:val="001C5E02"/>
    <w:rsid w:val="001C6895"/>
    <w:rsid w:val="001C6C13"/>
    <w:rsid w:val="001C7C3F"/>
    <w:rsid w:val="001D50CD"/>
    <w:rsid w:val="001E20E5"/>
    <w:rsid w:val="001E40B6"/>
    <w:rsid w:val="001E5636"/>
    <w:rsid w:val="001F0C34"/>
    <w:rsid w:val="001F2264"/>
    <w:rsid w:val="001F3B34"/>
    <w:rsid w:val="001F7F15"/>
    <w:rsid w:val="002000A1"/>
    <w:rsid w:val="00200640"/>
    <w:rsid w:val="002017F6"/>
    <w:rsid w:val="00201B14"/>
    <w:rsid w:val="00204667"/>
    <w:rsid w:val="002048CF"/>
    <w:rsid w:val="0020782E"/>
    <w:rsid w:val="00215310"/>
    <w:rsid w:val="00225BF9"/>
    <w:rsid w:val="00232A02"/>
    <w:rsid w:val="00236068"/>
    <w:rsid w:val="00237682"/>
    <w:rsid w:val="00240990"/>
    <w:rsid w:val="00241305"/>
    <w:rsid w:val="00241642"/>
    <w:rsid w:val="002546F7"/>
    <w:rsid w:val="00255989"/>
    <w:rsid w:val="0025691D"/>
    <w:rsid w:val="00260080"/>
    <w:rsid w:val="0026284C"/>
    <w:rsid w:val="0026780A"/>
    <w:rsid w:val="002709A7"/>
    <w:rsid w:val="00272C6F"/>
    <w:rsid w:val="00274204"/>
    <w:rsid w:val="002772DB"/>
    <w:rsid w:val="002843F4"/>
    <w:rsid w:val="002844C7"/>
    <w:rsid w:val="00284B58"/>
    <w:rsid w:val="00285A59"/>
    <w:rsid w:val="002866EC"/>
    <w:rsid w:val="002914E1"/>
    <w:rsid w:val="00291798"/>
    <w:rsid w:val="00294B99"/>
    <w:rsid w:val="0029755F"/>
    <w:rsid w:val="00297584"/>
    <w:rsid w:val="002A0F34"/>
    <w:rsid w:val="002A4C69"/>
    <w:rsid w:val="002A5CD4"/>
    <w:rsid w:val="002A7A88"/>
    <w:rsid w:val="002B2C00"/>
    <w:rsid w:val="002B45E9"/>
    <w:rsid w:val="002B70BA"/>
    <w:rsid w:val="002B766C"/>
    <w:rsid w:val="002C00BB"/>
    <w:rsid w:val="002C2C0F"/>
    <w:rsid w:val="002C2F86"/>
    <w:rsid w:val="002C6B22"/>
    <w:rsid w:val="002C711C"/>
    <w:rsid w:val="002C7AB2"/>
    <w:rsid w:val="002D0962"/>
    <w:rsid w:val="002E398E"/>
    <w:rsid w:val="002E3D7E"/>
    <w:rsid w:val="002E56A3"/>
    <w:rsid w:val="002F1C32"/>
    <w:rsid w:val="002F280D"/>
    <w:rsid w:val="002F52A5"/>
    <w:rsid w:val="0030187F"/>
    <w:rsid w:val="003062F4"/>
    <w:rsid w:val="0030675E"/>
    <w:rsid w:val="0030685C"/>
    <w:rsid w:val="003104DB"/>
    <w:rsid w:val="00312CB7"/>
    <w:rsid w:val="00313312"/>
    <w:rsid w:val="00314AC0"/>
    <w:rsid w:val="0031602F"/>
    <w:rsid w:val="00321E87"/>
    <w:rsid w:val="00324351"/>
    <w:rsid w:val="00324791"/>
    <w:rsid w:val="00327720"/>
    <w:rsid w:val="00330E85"/>
    <w:rsid w:val="00332D97"/>
    <w:rsid w:val="00333866"/>
    <w:rsid w:val="00335A49"/>
    <w:rsid w:val="00336D9C"/>
    <w:rsid w:val="00341067"/>
    <w:rsid w:val="0034109B"/>
    <w:rsid w:val="003428FB"/>
    <w:rsid w:val="0034595B"/>
    <w:rsid w:val="00346D17"/>
    <w:rsid w:val="00353351"/>
    <w:rsid w:val="0035545B"/>
    <w:rsid w:val="003563D9"/>
    <w:rsid w:val="00360952"/>
    <w:rsid w:val="003631D9"/>
    <w:rsid w:val="0038044D"/>
    <w:rsid w:val="00381C85"/>
    <w:rsid w:val="00386558"/>
    <w:rsid w:val="00386567"/>
    <w:rsid w:val="00392EBF"/>
    <w:rsid w:val="003962FE"/>
    <w:rsid w:val="003A50C9"/>
    <w:rsid w:val="003B3237"/>
    <w:rsid w:val="003B7A4E"/>
    <w:rsid w:val="003B7D39"/>
    <w:rsid w:val="003C68D1"/>
    <w:rsid w:val="003C69D0"/>
    <w:rsid w:val="003C7B04"/>
    <w:rsid w:val="003D0BC4"/>
    <w:rsid w:val="003D1C96"/>
    <w:rsid w:val="003D24D2"/>
    <w:rsid w:val="003D547B"/>
    <w:rsid w:val="003D6104"/>
    <w:rsid w:val="003E25C4"/>
    <w:rsid w:val="003E4AF3"/>
    <w:rsid w:val="003E7DD0"/>
    <w:rsid w:val="003F362F"/>
    <w:rsid w:val="003F4034"/>
    <w:rsid w:val="003F5BCD"/>
    <w:rsid w:val="003F6BD3"/>
    <w:rsid w:val="003F75DE"/>
    <w:rsid w:val="004049F1"/>
    <w:rsid w:val="0040665B"/>
    <w:rsid w:val="00410AF2"/>
    <w:rsid w:val="00411643"/>
    <w:rsid w:val="00415284"/>
    <w:rsid w:val="00416508"/>
    <w:rsid w:val="00417702"/>
    <w:rsid w:val="00420D4D"/>
    <w:rsid w:val="00421314"/>
    <w:rsid w:val="004225B9"/>
    <w:rsid w:val="00433915"/>
    <w:rsid w:val="0043571A"/>
    <w:rsid w:val="00443A52"/>
    <w:rsid w:val="0044402E"/>
    <w:rsid w:val="0044432E"/>
    <w:rsid w:val="00444B70"/>
    <w:rsid w:val="00444BD0"/>
    <w:rsid w:val="004520B0"/>
    <w:rsid w:val="0045251D"/>
    <w:rsid w:val="004602EF"/>
    <w:rsid w:val="004618FA"/>
    <w:rsid w:val="00464554"/>
    <w:rsid w:val="004649D1"/>
    <w:rsid w:val="00464DF1"/>
    <w:rsid w:val="00466773"/>
    <w:rsid w:val="00475BA6"/>
    <w:rsid w:val="00480BF7"/>
    <w:rsid w:val="00484315"/>
    <w:rsid w:val="00486CD9"/>
    <w:rsid w:val="00490178"/>
    <w:rsid w:val="00493155"/>
    <w:rsid w:val="00496A54"/>
    <w:rsid w:val="004A7CAC"/>
    <w:rsid w:val="004B00C5"/>
    <w:rsid w:val="004B048D"/>
    <w:rsid w:val="004B35EC"/>
    <w:rsid w:val="004B5526"/>
    <w:rsid w:val="004C2921"/>
    <w:rsid w:val="004C3C45"/>
    <w:rsid w:val="004C566F"/>
    <w:rsid w:val="004C7859"/>
    <w:rsid w:val="004D01CA"/>
    <w:rsid w:val="004D1649"/>
    <w:rsid w:val="004D3FD6"/>
    <w:rsid w:val="004D672F"/>
    <w:rsid w:val="004E043B"/>
    <w:rsid w:val="004E047C"/>
    <w:rsid w:val="004E5C97"/>
    <w:rsid w:val="004E65C6"/>
    <w:rsid w:val="004F00FB"/>
    <w:rsid w:val="004F1410"/>
    <w:rsid w:val="004F234F"/>
    <w:rsid w:val="004F39C3"/>
    <w:rsid w:val="004F448F"/>
    <w:rsid w:val="004F4FCD"/>
    <w:rsid w:val="0050470C"/>
    <w:rsid w:val="00505C0F"/>
    <w:rsid w:val="00505CE0"/>
    <w:rsid w:val="00507F23"/>
    <w:rsid w:val="00510799"/>
    <w:rsid w:val="005117E6"/>
    <w:rsid w:val="00514665"/>
    <w:rsid w:val="00516BCC"/>
    <w:rsid w:val="00522C94"/>
    <w:rsid w:val="00522E2E"/>
    <w:rsid w:val="00525003"/>
    <w:rsid w:val="00525DBD"/>
    <w:rsid w:val="005274BA"/>
    <w:rsid w:val="00530981"/>
    <w:rsid w:val="00531D69"/>
    <w:rsid w:val="00540725"/>
    <w:rsid w:val="00543367"/>
    <w:rsid w:val="0055091B"/>
    <w:rsid w:val="0055583A"/>
    <w:rsid w:val="00556857"/>
    <w:rsid w:val="00556C8F"/>
    <w:rsid w:val="00556F2B"/>
    <w:rsid w:val="0056026D"/>
    <w:rsid w:val="00561A0C"/>
    <w:rsid w:val="00564651"/>
    <w:rsid w:val="00566DC2"/>
    <w:rsid w:val="00570C0E"/>
    <w:rsid w:val="00570EBC"/>
    <w:rsid w:val="00573068"/>
    <w:rsid w:val="0058092A"/>
    <w:rsid w:val="0058118F"/>
    <w:rsid w:val="00581D34"/>
    <w:rsid w:val="00581EBE"/>
    <w:rsid w:val="00585430"/>
    <w:rsid w:val="0058573E"/>
    <w:rsid w:val="005906E0"/>
    <w:rsid w:val="005917CB"/>
    <w:rsid w:val="0059224B"/>
    <w:rsid w:val="00592852"/>
    <w:rsid w:val="005961CF"/>
    <w:rsid w:val="005964A3"/>
    <w:rsid w:val="005A0878"/>
    <w:rsid w:val="005A11EA"/>
    <w:rsid w:val="005A369B"/>
    <w:rsid w:val="005A7D8D"/>
    <w:rsid w:val="005B09AB"/>
    <w:rsid w:val="005B2A58"/>
    <w:rsid w:val="005B776C"/>
    <w:rsid w:val="005C1FAC"/>
    <w:rsid w:val="005C20F3"/>
    <w:rsid w:val="005C628C"/>
    <w:rsid w:val="005C74E0"/>
    <w:rsid w:val="005D01C5"/>
    <w:rsid w:val="005D46B7"/>
    <w:rsid w:val="005D6354"/>
    <w:rsid w:val="005E074D"/>
    <w:rsid w:val="005E1427"/>
    <w:rsid w:val="005E1534"/>
    <w:rsid w:val="005E5619"/>
    <w:rsid w:val="005F0664"/>
    <w:rsid w:val="005F07CF"/>
    <w:rsid w:val="005F1EF4"/>
    <w:rsid w:val="005F69F1"/>
    <w:rsid w:val="00600C5A"/>
    <w:rsid w:val="00602A68"/>
    <w:rsid w:val="00605F82"/>
    <w:rsid w:val="00614913"/>
    <w:rsid w:val="00614C43"/>
    <w:rsid w:val="00622A21"/>
    <w:rsid w:val="00623C21"/>
    <w:rsid w:val="00623EC3"/>
    <w:rsid w:val="006240A5"/>
    <w:rsid w:val="006269E2"/>
    <w:rsid w:val="00627FDC"/>
    <w:rsid w:val="00632434"/>
    <w:rsid w:val="006344B2"/>
    <w:rsid w:val="0063481A"/>
    <w:rsid w:val="00637BDC"/>
    <w:rsid w:val="00643B3B"/>
    <w:rsid w:val="00650F2A"/>
    <w:rsid w:val="00653622"/>
    <w:rsid w:val="00654A90"/>
    <w:rsid w:val="00660EBA"/>
    <w:rsid w:val="00661810"/>
    <w:rsid w:val="00671370"/>
    <w:rsid w:val="006717C3"/>
    <w:rsid w:val="006726C7"/>
    <w:rsid w:val="00677FE5"/>
    <w:rsid w:val="00680CF3"/>
    <w:rsid w:val="00683C9B"/>
    <w:rsid w:val="00685181"/>
    <w:rsid w:val="00686C1A"/>
    <w:rsid w:val="0068752B"/>
    <w:rsid w:val="00687826"/>
    <w:rsid w:val="00696BCB"/>
    <w:rsid w:val="00697BA7"/>
    <w:rsid w:val="006A466D"/>
    <w:rsid w:val="006A7CD9"/>
    <w:rsid w:val="006B03C0"/>
    <w:rsid w:val="006B14FF"/>
    <w:rsid w:val="006B2702"/>
    <w:rsid w:val="006B4471"/>
    <w:rsid w:val="006C172D"/>
    <w:rsid w:val="006C4325"/>
    <w:rsid w:val="006C549F"/>
    <w:rsid w:val="006D1432"/>
    <w:rsid w:val="006D3B7A"/>
    <w:rsid w:val="006E02CB"/>
    <w:rsid w:val="006E33FF"/>
    <w:rsid w:val="006E3B7F"/>
    <w:rsid w:val="006E439C"/>
    <w:rsid w:val="006F2164"/>
    <w:rsid w:val="006F27DE"/>
    <w:rsid w:val="00703C17"/>
    <w:rsid w:val="00705169"/>
    <w:rsid w:val="00706C6E"/>
    <w:rsid w:val="00712741"/>
    <w:rsid w:val="007128DA"/>
    <w:rsid w:val="007161D1"/>
    <w:rsid w:val="00720882"/>
    <w:rsid w:val="00720FDB"/>
    <w:rsid w:val="0072423A"/>
    <w:rsid w:val="00727B91"/>
    <w:rsid w:val="00732B82"/>
    <w:rsid w:val="00733161"/>
    <w:rsid w:val="007416A5"/>
    <w:rsid w:val="00741E95"/>
    <w:rsid w:val="007446AA"/>
    <w:rsid w:val="00745B1F"/>
    <w:rsid w:val="00747159"/>
    <w:rsid w:val="007530FF"/>
    <w:rsid w:val="00755836"/>
    <w:rsid w:val="007624E3"/>
    <w:rsid w:val="00766BBC"/>
    <w:rsid w:val="00770E38"/>
    <w:rsid w:val="00772964"/>
    <w:rsid w:val="007762F0"/>
    <w:rsid w:val="007767C9"/>
    <w:rsid w:val="00780E2A"/>
    <w:rsid w:val="007840C0"/>
    <w:rsid w:val="007849D7"/>
    <w:rsid w:val="007858C0"/>
    <w:rsid w:val="00791063"/>
    <w:rsid w:val="0079334E"/>
    <w:rsid w:val="007957B8"/>
    <w:rsid w:val="007964A5"/>
    <w:rsid w:val="007973A0"/>
    <w:rsid w:val="007A0BF1"/>
    <w:rsid w:val="007A1D74"/>
    <w:rsid w:val="007A4EEF"/>
    <w:rsid w:val="007A50EE"/>
    <w:rsid w:val="007A595D"/>
    <w:rsid w:val="007B16E0"/>
    <w:rsid w:val="007B4E0C"/>
    <w:rsid w:val="007C06EA"/>
    <w:rsid w:val="007C1DBC"/>
    <w:rsid w:val="007C47E5"/>
    <w:rsid w:val="007C4F8D"/>
    <w:rsid w:val="007C5958"/>
    <w:rsid w:val="007C5AE5"/>
    <w:rsid w:val="007C5F52"/>
    <w:rsid w:val="007C6759"/>
    <w:rsid w:val="007D1DC0"/>
    <w:rsid w:val="007D77B2"/>
    <w:rsid w:val="007E0F60"/>
    <w:rsid w:val="007E4127"/>
    <w:rsid w:val="007E595F"/>
    <w:rsid w:val="007E7F36"/>
    <w:rsid w:val="007F061B"/>
    <w:rsid w:val="007F0B59"/>
    <w:rsid w:val="007F0D0F"/>
    <w:rsid w:val="007F0E00"/>
    <w:rsid w:val="007F136C"/>
    <w:rsid w:val="007F14AD"/>
    <w:rsid w:val="007F1E08"/>
    <w:rsid w:val="007F2DFA"/>
    <w:rsid w:val="007F616C"/>
    <w:rsid w:val="00804486"/>
    <w:rsid w:val="00805404"/>
    <w:rsid w:val="00805C3A"/>
    <w:rsid w:val="00811CF7"/>
    <w:rsid w:val="0081497E"/>
    <w:rsid w:val="00820245"/>
    <w:rsid w:val="00822BA0"/>
    <w:rsid w:val="00824784"/>
    <w:rsid w:val="00830B8E"/>
    <w:rsid w:val="00830CFE"/>
    <w:rsid w:val="00831132"/>
    <w:rsid w:val="008319E9"/>
    <w:rsid w:val="00832AF9"/>
    <w:rsid w:val="00834F03"/>
    <w:rsid w:val="00844D2A"/>
    <w:rsid w:val="00844E7F"/>
    <w:rsid w:val="00845493"/>
    <w:rsid w:val="00851E97"/>
    <w:rsid w:val="008532E1"/>
    <w:rsid w:val="00853946"/>
    <w:rsid w:val="00853DEE"/>
    <w:rsid w:val="0085532A"/>
    <w:rsid w:val="00861ED2"/>
    <w:rsid w:val="008636E5"/>
    <w:rsid w:val="0086518F"/>
    <w:rsid w:val="0086637B"/>
    <w:rsid w:val="00870879"/>
    <w:rsid w:val="00875FBC"/>
    <w:rsid w:val="0088065A"/>
    <w:rsid w:val="008819F8"/>
    <w:rsid w:val="00884431"/>
    <w:rsid w:val="00884F47"/>
    <w:rsid w:val="00886313"/>
    <w:rsid w:val="00887C2D"/>
    <w:rsid w:val="00890A49"/>
    <w:rsid w:val="00890E05"/>
    <w:rsid w:val="00892C32"/>
    <w:rsid w:val="00894F46"/>
    <w:rsid w:val="00894F4F"/>
    <w:rsid w:val="00895F45"/>
    <w:rsid w:val="008A1F35"/>
    <w:rsid w:val="008A219F"/>
    <w:rsid w:val="008A2FFA"/>
    <w:rsid w:val="008A332C"/>
    <w:rsid w:val="008A48BA"/>
    <w:rsid w:val="008A6011"/>
    <w:rsid w:val="008A6ACC"/>
    <w:rsid w:val="008A7FCA"/>
    <w:rsid w:val="008B2DFE"/>
    <w:rsid w:val="008B578E"/>
    <w:rsid w:val="008B6232"/>
    <w:rsid w:val="008C0294"/>
    <w:rsid w:val="008C03B9"/>
    <w:rsid w:val="008C2569"/>
    <w:rsid w:val="008C3CA4"/>
    <w:rsid w:val="008C7517"/>
    <w:rsid w:val="008D1121"/>
    <w:rsid w:val="008D5780"/>
    <w:rsid w:val="008D6568"/>
    <w:rsid w:val="008D67E1"/>
    <w:rsid w:val="008D70E4"/>
    <w:rsid w:val="008D7185"/>
    <w:rsid w:val="008D7429"/>
    <w:rsid w:val="008E0201"/>
    <w:rsid w:val="008E0B78"/>
    <w:rsid w:val="008E1828"/>
    <w:rsid w:val="008E4077"/>
    <w:rsid w:val="008E5C12"/>
    <w:rsid w:val="008F30A1"/>
    <w:rsid w:val="008F7864"/>
    <w:rsid w:val="00906BDB"/>
    <w:rsid w:val="00906FA1"/>
    <w:rsid w:val="00907D14"/>
    <w:rsid w:val="00910140"/>
    <w:rsid w:val="009118FA"/>
    <w:rsid w:val="0091516E"/>
    <w:rsid w:val="00915E6E"/>
    <w:rsid w:val="0091765D"/>
    <w:rsid w:val="0091782E"/>
    <w:rsid w:val="00917C9B"/>
    <w:rsid w:val="00920FDE"/>
    <w:rsid w:val="009217A5"/>
    <w:rsid w:val="0092190B"/>
    <w:rsid w:val="0092459A"/>
    <w:rsid w:val="0092593F"/>
    <w:rsid w:val="00926F58"/>
    <w:rsid w:val="009316E8"/>
    <w:rsid w:val="00931F8E"/>
    <w:rsid w:val="0093216A"/>
    <w:rsid w:val="00932AF2"/>
    <w:rsid w:val="009345EC"/>
    <w:rsid w:val="00936CAD"/>
    <w:rsid w:val="00944587"/>
    <w:rsid w:val="00944A65"/>
    <w:rsid w:val="00944CE7"/>
    <w:rsid w:val="00945932"/>
    <w:rsid w:val="00952280"/>
    <w:rsid w:val="009547C6"/>
    <w:rsid w:val="0095636A"/>
    <w:rsid w:val="009565F3"/>
    <w:rsid w:val="0096084D"/>
    <w:rsid w:val="00964051"/>
    <w:rsid w:val="00964745"/>
    <w:rsid w:val="009724D6"/>
    <w:rsid w:val="00974DCC"/>
    <w:rsid w:val="009764F8"/>
    <w:rsid w:val="00976908"/>
    <w:rsid w:val="00976D4E"/>
    <w:rsid w:val="009819A5"/>
    <w:rsid w:val="009879EF"/>
    <w:rsid w:val="00992C5D"/>
    <w:rsid w:val="00993FBB"/>
    <w:rsid w:val="0099555C"/>
    <w:rsid w:val="009A1DF8"/>
    <w:rsid w:val="009A6114"/>
    <w:rsid w:val="009A7702"/>
    <w:rsid w:val="009B0C7E"/>
    <w:rsid w:val="009B3DAE"/>
    <w:rsid w:val="009B4425"/>
    <w:rsid w:val="009B4D6D"/>
    <w:rsid w:val="009C28EE"/>
    <w:rsid w:val="009C7C0A"/>
    <w:rsid w:val="009C7D85"/>
    <w:rsid w:val="009D5C70"/>
    <w:rsid w:val="009E30EA"/>
    <w:rsid w:val="009E3C54"/>
    <w:rsid w:val="009E5558"/>
    <w:rsid w:val="009E5728"/>
    <w:rsid w:val="009E63CB"/>
    <w:rsid w:val="009E6A58"/>
    <w:rsid w:val="009F28F4"/>
    <w:rsid w:val="009F43F1"/>
    <w:rsid w:val="009F6B17"/>
    <w:rsid w:val="009F6EFB"/>
    <w:rsid w:val="009F7020"/>
    <w:rsid w:val="00A04CA6"/>
    <w:rsid w:val="00A0646A"/>
    <w:rsid w:val="00A0696F"/>
    <w:rsid w:val="00A10349"/>
    <w:rsid w:val="00A12B38"/>
    <w:rsid w:val="00A166C9"/>
    <w:rsid w:val="00A253C5"/>
    <w:rsid w:val="00A254FD"/>
    <w:rsid w:val="00A255CA"/>
    <w:rsid w:val="00A411A2"/>
    <w:rsid w:val="00A46D20"/>
    <w:rsid w:val="00A50D4B"/>
    <w:rsid w:val="00A511E0"/>
    <w:rsid w:val="00A5705C"/>
    <w:rsid w:val="00A577F1"/>
    <w:rsid w:val="00A605AF"/>
    <w:rsid w:val="00A609F2"/>
    <w:rsid w:val="00A63FA5"/>
    <w:rsid w:val="00A71AFF"/>
    <w:rsid w:val="00A74CEA"/>
    <w:rsid w:val="00A760A8"/>
    <w:rsid w:val="00A8308F"/>
    <w:rsid w:val="00A84C7F"/>
    <w:rsid w:val="00A90813"/>
    <w:rsid w:val="00A917C4"/>
    <w:rsid w:val="00A92994"/>
    <w:rsid w:val="00A96B84"/>
    <w:rsid w:val="00A971F7"/>
    <w:rsid w:val="00A97583"/>
    <w:rsid w:val="00AA200A"/>
    <w:rsid w:val="00AA2080"/>
    <w:rsid w:val="00AA217A"/>
    <w:rsid w:val="00AA333B"/>
    <w:rsid w:val="00AA401B"/>
    <w:rsid w:val="00AB20F5"/>
    <w:rsid w:val="00AB4A32"/>
    <w:rsid w:val="00AC103F"/>
    <w:rsid w:val="00AC27BD"/>
    <w:rsid w:val="00AC6705"/>
    <w:rsid w:val="00AC6E48"/>
    <w:rsid w:val="00AD0D09"/>
    <w:rsid w:val="00AD7279"/>
    <w:rsid w:val="00AE294E"/>
    <w:rsid w:val="00AE2D9D"/>
    <w:rsid w:val="00AE44FC"/>
    <w:rsid w:val="00AE7C07"/>
    <w:rsid w:val="00AF3D69"/>
    <w:rsid w:val="00AF4A64"/>
    <w:rsid w:val="00AF5A92"/>
    <w:rsid w:val="00AF7E22"/>
    <w:rsid w:val="00B01CFB"/>
    <w:rsid w:val="00B01DEE"/>
    <w:rsid w:val="00B01F0F"/>
    <w:rsid w:val="00B03F71"/>
    <w:rsid w:val="00B06CA5"/>
    <w:rsid w:val="00B108D5"/>
    <w:rsid w:val="00B10D15"/>
    <w:rsid w:val="00B118E6"/>
    <w:rsid w:val="00B152CC"/>
    <w:rsid w:val="00B20915"/>
    <w:rsid w:val="00B26E79"/>
    <w:rsid w:val="00B27815"/>
    <w:rsid w:val="00B32125"/>
    <w:rsid w:val="00B35C7A"/>
    <w:rsid w:val="00B41846"/>
    <w:rsid w:val="00B418A0"/>
    <w:rsid w:val="00B44F25"/>
    <w:rsid w:val="00B46746"/>
    <w:rsid w:val="00B50D97"/>
    <w:rsid w:val="00B53C81"/>
    <w:rsid w:val="00B55C5F"/>
    <w:rsid w:val="00B57699"/>
    <w:rsid w:val="00B62BD6"/>
    <w:rsid w:val="00B6351F"/>
    <w:rsid w:val="00B6441D"/>
    <w:rsid w:val="00B651A1"/>
    <w:rsid w:val="00B66D48"/>
    <w:rsid w:val="00B67A86"/>
    <w:rsid w:val="00B75D79"/>
    <w:rsid w:val="00B82F32"/>
    <w:rsid w:val="00B8330B"/>
    <w:rsid w:val="00B8360C"/>
    <w:rsid w:val="00B83887"/>
    <w:rsid w:val="00B83888"/>
    <w:rsid w:val="00B8442C"/>
    <w:rsid w:val="00B84D5C"/>
    <w:rsid w:val="00B94218"/>
    <w:rsid w:val="00B94C3F"/>
    <w:rsid w:val="00B94C92"/>
    <w:rsid w:val="00B96A70"/>
    <w:rsid w:val="00B97918"/>
    <w:rsid w:val="00BA09C4"/>
    <w:rsid w:val="00BA1456"/>
    <w:rsid w:val="00BB4528"/>
    <w:rsid w:val="00BB595F"/>
    <w:rsid w:val="00BC1A5F"/>
    <w:rsid w:val="00BC2BC5"/>
    <w:rsid w:val="00BC3F53"/>
    <w:rsid w:val="00BC70B2"/>
    <w:rsid w:val="00BC7CDB"/>
    <w:rsid w:val="00BD0173"/>
    <w:rsid w:val="00BD1384"/>
    <w:rsid w:val="00BD2AB3"/>
    <w:rsid w:val="00BD5E23"/>
    <w:rsid w:val="00BD67CB"/>
    <w:rsid w:val="00BD7147"/>
    <w:rsid w:val="00BE09F2"/>
    <w:rsid w:val="00BE2967"/>
    <w:rsid w:val="00BE2D56"/>
    <w:rsid w:val="00BE4068"/>
    <w:rsid w:val="00BE52C6"/>
    <w:rsid w:val="00BE6F4F"/>
    <w:rsid w:val="00BE721F"/>
    <w:rsid w:val="00BF0C68"/>
    <w:rsid w:val="00BF3FC8"/>
    <w:rsid w:val="00BF4A07"/>
    <w:rsid w:val="00BF6A9B"/>
    <w:rsid w:val="00BF70A0"/>
    <w:rsid w:val="00BF7E45"/>
    <w:rsid w:val="00C0503B"/>
    <w:rsid w:val="00C05D83"/>
    <w:rsid w:val="00C06169"/>
    <w:rsid w:val="00C06C88"/>
    <w:rsid w:val="00C1111C"/>
    <w:rsid w:val="00C11799"/>
    <w:rsid w:val="00C1584C"/>
    <w:rsid w:val="00C22AD6"/>
    <w:rsid w:val="00C239AA"/>
    <w:rsid w:val="00C24F92"/>
    <w:rsid w:val="00C2552A"/>
    <w:rsid w:val="00C25D3F"/>
    <w:rsid w:val="00C26B7F"/>
    <w:rsid w:val="00C31189"/>
    <w:rsid w:val="00C31D3F"/>
    <w:rsid w:val="00C32176"/>
    <w:rsid w:val="00C33212"/>
    <w:rsid w:val="00C337AF"/>
    <w:rsid w:val="00C40803"/>
    <w:rsid w:val="00C42580"/>
    <w:rsid w:val="00C4466F"/>
    <w:rsid w:val="00C46DDC"/>
    <w:rsid w:val="00C47783"/>
    <w:rsid w:val="00C5116F"/>
    <w:rsid w:val="00C536D1"/>
    <w:rsid w:val="00C55803"/>
    <w:rsid w:val="00C561C2"/>
    <w:rsid w:val="00C57C61"/>
    <w:rsid w:val="00C57CD9"/>
    <w:rsid w:val="00C60ED7"/>
    <w:rsid w:val="00C61200"/>
    <w:rsid w:val="00C61B4F"/>
    <w:rsid w:val="00C62B83"/>
    <w:rsid w:val="00C63AEC"/>
    <w:rsid w:val="00C710EC"/>
    <w:rsid w:val="00C73EBE"/>
    <w:rsid w:val="00C741BA"/>
    <w:rsid w:val="00C74E8A"/>
    <w:rsid w:val="00C83CF0"/>
    <w:rsid w:val="00C90997"/>
    <w:rsid w:val="00C9265F"/>
    <w:rsid w:val="00C936E0"/>
    <w:rsid w:val="00C96DF0"/>
    <w:rsid w:val="00CA16BE"/>
    <w:rsid w:val="00CA4545"/>
    <w:rsid w:val="00CA5098"/>
    <w:rsid w:val="00CA7683"/>
    <w:rsid w:val="00CA7842"/>
    <w:rsid w:val="00CB1C7C"/>
    <w:rsid w:val="00CB2854"/>
    <w:rsid w:val="00CB3067"/>
    <w:rsid w:val="00CB7EF4"/>
    <w:rsid w:val="00CC0200"/>
    <w:rsid w:val="00CC0642"/>
    <w:rsid w:val="00CC138A"/>
    <w:rsid w:val="00CC3608"/>
    <w:rsid w:val="00CC4D8B"/>
    <w:rsid w:val="00CC4D90"/>
    <w:rsid w:val="00CC6E21"/>
    <w:rsid w:val="00CC7BB9"/>
    <w:rsid w:val="00CD4751"/>
    <w:rsid w:val="00CD5AF0"/>
    <w:rsid w:val="00CD7823"/>
    <w:rsid w:val="00CE0C36"/>
    <w:rsid w:val="00CE1C31"/>
    <w:rsid w:val="00CE2287"/>
    <w:rsid w:val="00CE5528"/>
    <w:rsid w:val="00CE5531"/>
    <w:rsid w:val="00CE6000"/>
    <w:rsid w:val="00CE79DF"/>
    <w:rsid w:val="00CE7D09"/>
    <w:rsid w:val="00CF1D10"/>
    <w:rsid w:val="00CF2D39"/>
    <w:rsid w:val="00CF5881"/>
    <w:rsid w:val="00CF670F"/>
    <w:rsid w:val="00CF77AF"/>
    <w:rsid w:val="00D00C8B"/>
    <w:rsid w:val="00D05020"/>
    <w:rsid w:val="00D14211"/>
    <w:rsid w:val="00D16D77"/>
    <w:rsid w:val="00D21B87"/>
    <w:rsid w:val="00D22920"/>
    <w:rsid w:val="00D25201"/>
    <w:rsid w:val="00D27635"/>
    <w:rsid w:val="00D31B39"/>
    <w:rsid w:val="00D334DC"/>
    <w:rsid w:val="00D341E2"/>
    <w:rsid w:val="00D34667"/>
    <w:rsid w:val="00D34AF2"/>
    <w:rsid w:val="00D352C5"/>
    <w:rsid w:val="00D37DAF"/>
    <w:rsid w:val="00D40CC8"/>
    <w:rsid w:val="00D40D74"/>
    <w:rsid w:val="00D4371D"/>
    <w:rsid w:val="00D43AFC"/>
    <w:rsid w:val="00D50FB4"/>
    <w:rsid w:val="00D52244"/>
    <w:rsid w:val="00D52987"/>
    <w:rsid w:val="00D53E3C"/>
    <w:rsid w:val="00D54B7B"/>
    <w:rsid w:val="00D578DD"/>
    <w:rsid w:val="00D60A82"/>
    <w:rsid w:val="00D61090"/>
    <w:rsid w:val="00D62F24"/>
    <w:rsid w:val="00D6422F"/>
    <w:rsid w:val="00D65DEC"/>
    <w:rsid w:val="00D67B41"/>
    <w:rsid w:val="00D716DD"/>
    <w:rsid w:val="00D72677"/>
    <w:rsid w:val="00D729C2"/>
    <w:rsid w:val="00D750B4"/>
    <w:rsid w:val="00D76159"/>
    <w:rsid w:val="00D8054C"/>
    <w:rsid w:val="00D95AFE"/>
    <w:rsid w:val="00D9615C"/>
    <w:rsid w:val="00DA1401"/>
    <w:rsid w:val="00DA1B81"/>
    <w:rsid w:val="00DA2BF7"/>
    <w:rsid w:val="00DA547D"/>
    <w:rsid w:val="00DA5F9E"/>
    <w:rsid w:val="00DA6291"/>
    <w:rsid w:val="00DA6CA2"/>
    <w:rsid w:val="00DB041B"/>
    <w:rsid w:val="00DB39E0"/>
    <w:rsid w:val="00DB6410"/>
    <w:rsid w:val="00DB702B"/>
    <w:rsid w:val="00DC12FE"/>
    <w:rsid w:val="00DC32E5"/>
    <w:rsid w:val="00DC37D6"/>
    <w:rsid w:val="00DD0FED"/>
    <w:rsid w:val="00DD140E"/>
    <w:rsid w:val="00DD1730"/>
    <w:rsid w:val="00DD6372"/>
    <w:rsid w:val="00DE0660"/>
    <w:rsid w:val="00DE55C4"/>
    <w:rsid w:val="00DF18DA"/>
    <w:rsid w:val="00DF1FF2"/>
    <w:rsid w:val="00DF221F"/>
    <w:rsid w:val="00DF23EE"/>
    <w:rsid w:val="00DF334C"/>
    <w:rsid w:val="00DF53F5"/>
    <w:rsid w:val="00DF7974"/>
    <w:rsid w:val="00E012CB"/>
    <w:rsid w:val="00E022C2"/>
    <w:rsid w:val="00E122A1"/>
    <w:rsid w:val="00E131C0"/>
    <w:rsid w:val="00E14509"/>
    <w:rsid w:val="00E164A7"/>
    <w:rsid w:val="00E16FC2"/>
    <w:rsid w:val="00E20A63"/>
    <w:rsid w:val="00E22A42"/>
    <w:rsid w:val="00E234D0"/>
    <w:rsid w:val="00E2390B"/>
    <w:rsid w:val="00E255CD"/>
    <w:rsid w:val="00E27026"/>
    <w:rsid w:val="00E314B8"/>
    <w:rsid w:val="00E31663"/>
    <w:rsid w:val="00E3502E"/>
    <w:rsid w:val="00E37B69"/>
    <w:rsid w:val="00E37D48"/>
    <w:rsid w:val="00E4355B"/>
    <w:rsid w:val="00E4452F"/>
    <w:rsid w:val="00E44E9E"/>
    <w:rsid w:val="00E457E8"/>
    <w:rsid w:val="00E5140F"/>
    <w:rsid w:val="00E52723"/>
    <w:rsid w:val="00E55771"/>
    <w:rsid w:val="00E57D25"/>
    <w:rsid w:val="00E6123D"/>
    <w:rsid w:val="00E6318E"/>
    <w:rsid w:val="00E63DB5"/>
    <w:rsid w:val="00E64057"/>
    <w:rsid w:val="00E67303"/>
    <w:rsid w:val="00E707AB"/>
    <w:rsid w:val="00E70FCE"/>
    <w:rsid w:val="00E71127"/>
    <w:rsid w:val="00E7253C"/>
    <w:rsid w:val="00E8154A"/>
    <w:rsid w:val="00E81AD7"/>
    <w:rsid w:val="00E82FF5"/>
    <w:rsid w:val="00E846A9"/>
    <w:rsid w:val="00E84CA3"/>
    <w:rsid w:val="00E86E4D"/>
    <w:rsid w:val="00E90999"/>
    <w:rsid w:val="00E9439F"/>
    <w:rsid w:val="00E973C3"/>
    <w:rsid w:val="00EA6D89"/>
    <w:rsid w:val="00EA7764"/>
    <w:rsid w:val="00EA7BDD"/>
    <w:rsid w:val="00EC17E9"/>
    <w:rsid w:val="00EC4309"/>
    <w:rsid w:val="00EC79E0"/>
    <w:rsid w:val="00EC7F53"/>
    <w:rsid w:val="00ED4224"/>
    <w:rsid w:val="00ED78CE"/>
    <w:rsid w:val="00EE0F19"/>
    <w:rsid w:val="00EE262A"/>
    <w:rsid w:val="00EE3C16"/>
    <w:rsid w:val="00EE4F69"/>
    <w:rsid w:val="00EE5D42"/>
    <w:rsid w:val="00EE6168"/>
    <w:rsid w:val="00EE6D3F"/>
    <w:rsid w:val="00EF04E0"/>
    <w:rsid w:val="00EF2532"/>
    <w:rsid w:val="00EF25E7"/>
    <w:rsid w:val="00EF2F6E"/>
    <w:rsid w:val="00EF3754"/>
    <w:rsid w:val="00EF3A0A"/>
    <w:rsid w:val="00EF5A32"/>
    <w:rsid w:val="00F02807"/>
    <w:rsid w:val="00F078BF"/>
    <w:rsid w:val="00F11A58"/>
    <w:rsid w:val="00F12370"/>
    <w:rsid w:val="00F150D4"/>
    <w:rsid w:val="00F1555B"/>
    <w:rsid w:val="00F23126"/>
    <w:rsid w:val="00F23782"/>
    <w:rsid w:val="00F23EDC"/>
    <w:rsid w:val="00F27BEB"/>
    <w:rsid w:val="00F3156C"/>
    <w:rsid w:val="00F32275"/>
    <w:rsid w:val="00F355F1"/>
    <w:rsid w:val="00F51030"/>
    <w:rsid w:val="00F51A69"/>
    <w:rsid w:val="00F62EA0"/>
    <w:rsid w:val="00F63021"/>
    <w:rsid w:val="00F63BD2"/>
    <w:rsid w:val="00F63D78"/>
    <w:rsid w:val="00F65E55"/>
    <w:rsid w:val="00F663DB"/>
    <w:rsid w:val="00F66E9E"/>
    <w:rsid w:val="00F70F4D"/>
    <w:rsid w:val="00F7119D"/>
    <w:rsid w:val="00F738E5"/>
    <w:rsid w:val="00F743D5"/>
    <w:rsid w:val="00F76702"/>
    <w:rsid w:val="00F805B7"/>
    <w:rsid w:val="00F80FE5"/>
    <w:rsid w:val="00F81F03"/>
    <w:rsid w:val="00F91367"/>
    <w:rsid w:val="00F91949"/>
    <w:rsid w:val="00F93BB3"/>
    <w:rsid w:val="00F943A7"/>
    <w:rsid w:val="00F94B8A"/>
    <w:rsid w:val="00F953E4"/>
    <w:rsid w:val="00F96938"/>
    <w:rsid w:val="00F97ADE"/>
    <w:rsid w:val="00F97EC9"/>
    <w:rsid w:val="00FA03B1"/>
    <w:rsid w:val="00FA060F"/>
    <w:rsid w:val="00FA1AB7"/>
    <w:rsid w:val="00FA1D27"/>
    <w:rsid w:val="00FA1DB3"/>
    <w:rsid w:val="00FA3E62"/>
    <w:rsid w:val="00FA508A"/>
    <w:rsid w:val="00FA7559"/>
    <w:rsid w:val="00FB1913"/>
    <w:rsid w:val="00FB38B8"/>
    <w:rsid w:val="00FB778B"/>
    <w:rsid w:val="00FC38C2"/>
    <w:rsid w:val="00FC6354"/>
    <w:rsid w:val="00FC643D"/>
    <w:rsid w:val="00FD2620"/>
    <w:rsid w:val="00FD3A3B"/>
    <w:rsid w:val="00FE25E9"/>
    <w:rsid w:val="00FE73E2"/>
    <w:rsid w:val="00FE7EB5"/>
    <w:rsid w:val="00FF3522"/>
    <w:rsid w:val="00FF35C6"/>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AFA14"/>
  <w15:chartTrackingRefBased/>
  <w15:docId w15:val="{52379871-340D-4615-A60A-5AB8915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AC67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03C8-0EBF-42F9-B7DF-05A64210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cp:lastModifiedBy>Stephen Gaskell</cp:lastModifiedBy>
  <cp:revision>19</cp:revision>
  <cp:lastPrinted>2012-04-11T14:56:00Z</cp:lastPrinted>
  <dcterms:created xsi:type="dcterms:W3CDTF">2020-06-03T13:40:00Z</dcterms:created>
  <dcterms:modified xsi:type="dcterms:W3CDTF">2020-06-17T14:16:00Z</dcterms:modified>
</cp:coreProperties>
</file>